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pPr>
      <w:r>
        <w:rPr>
          <w:rFonts w:hint="eastAsia" w:ascii="宋体" w:hAnsi="宋体" w:eastAsia="宋体"/>
          <w:color w:val="000000"/>
          <w:sz w:val="30"/>
          <w:lang w:eastAsia="zh-CN"/>
        </w:rPr>
        <w:t>乌达区金融工作服务中心</w:t>
      </w:r>
      <w:r>
        <w:rPr>
          <w:rFonts w:hint="eastAsia" w:ascii="宋体" w:hAnsi="宋体" w:eastAsia="宋体"/>
          <w:color w:val="000000"/>
          <w:sz w:val="30"/>
        </w:rPr>
        <w:t>2023年度部门联合“双随机、一公开”抽查计划表</w:t>
      </w:r>
    </w:p>
    <w:tbl>
      <w:tblPr>
        <w:tblStyle w:val="2"/>
        <w:tblW w:w="178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485"/>
        <w:gridCol w:w="1395"/>
        <w:gridCol w:w="1920"/>
        <w:gridCol w:w="876"/>
        <w:gridCol w:w="1037"/>
        <w:gridCol w:w="1078"/>
        <w:gridCol w:w="752"/>
        <w:gridCol w:w="2969"/>
        <w:gridCol w:w="2378"/>
        <w:gridCol w:w="4088"/>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0" w:hRule="atLeast"/>
          <w:jc w:val="center"/>
        </w:trPr>
        <w:tc>
          <w:tcPr>
            <w:tcW w:w="485" w:type="dxa"/>
            <w:vMerge w:val="restart"/>
            <w:vAlign w:val="center"/>
          </w:tcPr>
          <w:p>
            <w:pPr>
              <w:bidi w:val="0"/>
              <w:jc w:val="center"/>
              <w:rPr>
                <w:rFonts w:hint="eastAsia" w:ascii="宋体" w:hAnsi="宋体" w:eastAsia="宋体" w:cs="宋体"/>
                <w:sz w:val="22"/>
                <w:szCs w:val="24"/>
              </w:rPr>
            </w:pPr>
            <w:r>
              <w:rPr>
                <w:rFonts w:hint="eastAsia" w:ascii="宋体" w:hAnsi="宋体" w:eastAsia="宋体" w:cs="宋体"/>
                <w:sz w:val="22"/>
                <w:szCs w:val="24"/>
              </w:rPr>
              <w:t>序号</w:t>
            </w:r>
          </w:p>
        </w:tc>
        <w:tc>
          <w:tcPr>
            <w:tcW w:w="1395" w:type="dxa"/>
            <w:vMerge w:val="restart"/>
            <w:vAlign w:val="top"/>
          </w:tcPr>
          <w:p>
            <w:pPr>
              <w:bidi w:val="0"/>
              <w:jc w:val="center"/>
              <w:rPr>
                <w:rFonts w:hint="eastAsia" w:ascii="宋体" w:hAnsi="宋体" w:eastAsia="宋体" w:cs="宋体"/>
                <w:sz w:val="22"/>
                <w:szCs w:val="24"/>
              </w:rPr>
            </w:pPr>
            <w:r>
              <w:rPr>
                <w:rFonts w:hint="eastAsia" w:ascii="宋体" w:hAnsi="宋体" w:eastAsia="宋体" w:cs="宋体"/>
                <w:sz w:val="22"/>
                <w:szCs w:val="24"/>
              </w:rPr>
              <w:t>联合抽查任务名称</w:t>
            </w:r>
          </w:p>
        </w:tc>
        <w:tc>
          <w:tcPr>
            <w:tcW w:w="1920" w:type="dxa"/>
            <w:vMerge w:val="restart"/>
            <w:vAlign w:val="center"/>
          </w:tcPr>
          <w:p>
            <w:pPr>
              <w:bidi w:val="0"/>
              <w:jc w:val="center"/>
              <w:rPr>
                <w:rFonts w:hint="eastAsia" w:ascii="宋体" w:hAnsi="宋体" w:eastAsia="宋体" w:cs="宋体"/>
                <w:sz w:val="22"/>
                <w:szCs w:val="24"/>
              </w:rPr>
            </w:pPr>
            <w:r>
              <w:rPr>
                <w:rFonts w:hint="eastAsia" w:ascii="宋体" w:hAnsi="宋体" w:eastAsia="宋体" w:cs="宋体"/>
                <w:sz w:val="22"/>
                <w:szCs w:val="24"/>
              </w:rPr>
              <w:t>检查对象</w:t>
            </w:r>
          </w:p>
        </w:tc>
        <w:tc>
          <w:tcPr>
            <w:tcW w:w="876" w:type="dxa"/>
            <w:vMerge w:val="restart"/>
            <w:vAlign w:val="center"/>
          </w:tcPr>
          <w:p>
            <w:pPr>
              <w:bidi w:val="0"/>
              <w:jc w:val="center"/>
              <w:rPr>
                <w:rFonts w:hint="eastAsia" w:ascii="宋体" w:hAnsi="宋体" w:eastAsia="宋体" w:cs="宋体"/>
                <w:sz w:val="22"/>
                <w:szCs w:val="24"/>
              </w:rPr>
            </w:pPr>
            <w:r>
              <w:rPr>
                <w:rFonts w:hint="eastAsia" w:ascii="宋体" w:hAnsi="宋体" w:eastAsia="宋体" w:cs="宋体"/>
                <w:sz w:val="22"/>
                <w:szCs w:val="24"/>
              </w:rPr>
              <w:t>发起部门</w:t>
            </w:r>
          </w:p>
        </w:tc>
        <w:tc>
          <w:tcPr>
            <w:tcW w:w="1037" w:type="dxa"/>
            <w:vMerge w:val="restart"/>
            <w:vAlign w:val="center"/>
          </w:tcPr>
          <w:p>
            <w:pPr>
              <w:bidi w:val="0"/>
              <w:jc w:val="center"/>
              <w:rPr>
                <w:rFonts w:hint="eastAsia" w:ascii="宋体" w:hAnsi="宋体" w:eastAsia="宋体" w:cs="宋体"/>
                <w:sz w:val="22"/>
                <w:szCs w:val="24"/>
              </w:rPr>
            </w:pPr>
            <w:r>
              <w:rPr>
                <w:rFonts w:hint="eastAsia" w:ascii="宋体" w:hAnsi="宋体" w:eastAsia="宋体" w:cs="宋体"/>
                <w:sz w:val="22"/>
                <w:szCs w:val="24"/>
              </w:rPr>
              <w:t>参与部门</w:t>
            </w:r>
          </w:p>
        </w:tc>
        <w:tc>
          <w:tcPr>
            <w:tcW w:w="1078" w:type="dxa"/>
            <w:vMerge w:val="restart"/>
            <w:vAlign w:val="center"/>
          </w:tcPr>
          <w:p>
            <w:pPr>
              <w:bidi w:val="0"/>
              <w:jc w:val="center"/>
              <w:rPr>
                <w:rFonts w:hint="eastAsia" w:ascii="宋体" w:hAnsi="宋体" w:eastAsia="宋体" w:cs="宋体"/>
                <w:sz w:val="22"/>
                <w:szCs w:val="24"/>
              </w:rPr>
            </w:pPr>
            <w:r>
              <w:rPr>
                <w:rFonts w:hint="eastAsia" w:ascii="宋体" w:hAnsi="宋体" w:eastAsia="宋体" w:cs="宋体"/>
                <w:sz w:val="22"/>
                <w:szCs w:val="24"/>
              </w:rPr>
              <w:t>检查方式</w:t>
            </w:r>
          </w:p>
        </w:tc>
        <w:tc>
          <w:tcPr>
            <w:tcW w:w="752" w:type="dxa"/>
            <w:vMerge w:val="restart"/>
            <w:vAlign w:val="top"/>
          </w:tcPr>
          <w:p>
            <w:pPr>
              <w:bidi w:val="0"/>
              <w:jc w:val="center"/>
              <w:rPr>
                <w:rFonts w:hint="eastAsia" w:ascii="宋体" w:hAnsi="宋体" w:eastAsia="宋体" w:cs="宋体"/>
                <w:sz w:val="22"/>
                <w:szCs w:val="24"/>
              </w:rPr>
            </w:pPr>
            <w:r>
              <w:rPr>
                <w:rFonts w:hint="eastAsia" w:ascii="宋体" w:hAnsi="宋体" w:eastAsia="宋体" w:cs="宋体"/>
                <w:sz w:val="22"/>
                <w:szCs w:val="24"/>
              </w:rPr>
              <w:t>起止</w:t>
            </w:r>
          </w:p>
          <w:p>
            <w:pPr>
              <w:bidi w:val="0"/>
              <w:jc w:val="center"/>
              <w:rPr>
                <w:rFonts w:hint="eastAsia" w:ascii="宋体" w:hAnsi="宋体" w:eastAsia="宋体" w:cs="宋体"/>
                <w:sz w:val="22"/>
                <w:szCs w:val="24"/>
              </w:rPr>
            </w:pPr>
            <w:r>
              <w:rPr>
                <w:rFonts w:hint="eastAsia" w:ascii="宋体" w:hAnsi="宋体" w:eastAsia="宋体" w:cs="宋体"/>
                <w:sz w:val="22"/>
                <w:szCs w:val="24"/>
              </w:rPr>
              <w:t>时间</w:t>
            </w:r>
          </w:p>
        </w:tc>
        <w:tc>
          <w:tcPr>
            <w:tcW w:w="5347" w:type="dxa"/>
            <w:gridSpan w:val="2"/>
            <w:vAlign w:val="center"/>
          </w:tcPr>
          <w:p>
            <w:pPr>
              <w:bidi w:val="0"/>
              <w:jc w:val="center"/>
              <w:rPr>
                <w:rFonts w:hint="eastAsia" w:ascii="宋体" w:hAnsi="宋体" w:eastAsia="宋体" w:cs="宋体"/>
                <w:sz w:val="22"/>
                <w:szCs w:val="24"/>
              </w:rPr>
            </w:pPr>
            <w:r>
              <w:rPr>
                <w:rFonts w:hint="eastAsia" w:ascii="宋体" w:hAnsi="宋体" w:eastAsia="宋体" w:cs="宋体"/>
                <w:sz w:val="22"/>
                <w:szCs w:val="24"/>
              </w:rPr>
              <w:t>联合抽查事项</w:t>
            </w:r>
          </w:p>
        </w:tc>
        <w:tc>
          <w:tcPr>
            <w:tcW w:w="4088" w:type="dxa"/>
            <w:vMerge w:val="restart"/>
            <w:vAlign w:val="top"/>
          </w:tcPr>
          <w:p>
            <w:pPr>
              <w:bidi w:val="0"/>
              <w:jc w:val="center"/>
              <w:rPr>
                <w:rFonts w:hint="eastAsia" w:ascii="宋体" w:hAnsi="宋体" w:eastAsia="宋体" w:cs="宋体"/>
                <w:sz w:val="22"/>
                <w:szCs w:val="24"/>
              </w:rPr>
            </w:pPr>
            <w:r>
              <w:rPr>
                <w:rFonts w:hint="eastAsia" w:ascii="宋体" w:hAnsi="宋体" w:eastAsia="宋体" w:cs="宋体"/>
                <w:sz w:val="22"/>
                <w:szCs w:val="24"/>
              </w:rPr>
              <w:t>检查</w:t>
            </w:r>
          </w:p>
          <w:p>
            <w:pPr>
              <w:bidi w:val="0"/>
              <w:jc w:val="center"/>
              <w:rPr>
                <w:rFonts w:hint="eastAsia" w:ascii="宋体" w:hAnsi="宋体" w:eastAsia="宋体" w:cs="宋体"/>
                <w:sz w:val="22"/>
                <w:szCs w:val="24"/>
              </w:rPr>
            </w:pPr>
            <w:r>
              <w:rPr>
                <w:rFonts w:hint="eastAsia" w:ascii="宋体" w:hAnsi="宋体" w:eastAsia="宋体" w:cs="宋体"/>
                <w:sz w:val="22"/>
                <w:szCs w:val="24"/>
              </w:rPr>
              <w:t>重点</w:t>
            </w:r>
          </w:p>
        </w:tc>
        <w:tc>
          <w:tcPr>
            <w:tcW w:w="854" w:type="dxa"/>
            <w:vMerge w:val="restart"/>
            <w:vAlign w:val="center"/>
          </w:tcPr>
          <w:p>
            <w:pPr>
              <w:bidi w:val="0"/>
              <w:jc w:val="center"/>
              <w:rPr>
                <w:rFonts w:hint="eastAsia" w:ascii="宋体" w:hAnsi="宋体" w:eastAsia="宋体" w:cs="宋体"/>
                <w:sz w:val="22"/>
                <w:szCs w:val="24"/>
              </w:rPr>
            </w:pPr>
            <w:r>
              <w:rPr>
                <w:rFonts w:hint="eastAsia" w:ascii="宋体" w:hAnsi="宋体" w:eastAsia="宋体" w:cs="宋体"/>
                <w:sz w:val="22"/>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80" w:hRule="atLeast"/>
          <w:jc w:val="center"/>
        </w:trPr>
        <w:tc>
          <w:tcPr>
            <w:tcW w:w="485" w:type="dxa"/>
            <w:vMerge w:val="continue"/>
          </w:tcPr>
          <w:p>
            <w:pPr>
              <w:bidi w:val="0"/>
              <w:jc w:val="center"/>
              <w:rPr>
                <w:rFonts w:hint="eastAsia" w:ascii="宋体" w:hAnsi="宋体" w:eastAsia="宋体" w:cs="宋体"/>
                <w:sz w:val="22"/>
                <w:szCs w:val="24"/>
              </w:rPr>
            </w:pPr>
          </w:p>
        </w:tc>
        <w:tc>
          <w:tcPr>
            <w:tcW w:w="1395" w:type="dxa"/>
            <w:vMerge w:val="continue"/>
          </w:tcPr>
          <w:p>
            <w:pPr>
              <w:bidi w:val="0"/>
              <w:jc w:val="center"/>
              <w:rPr>
                <w:rFonts w:hint="eastAsia" w:ascii="宋体" w:hAnsi="宋体" w:eastAsia="宋体" w:cs="宋体"/>
                <w:sz w:val="22"/>
                <w:szCs w:val="24"/>
              </w:rPr>
            </w:pPr>
          </w:p>
        </w:tc>
        <w:tc>
          <w:tcPr>
            <w:tcW w:w="1920" w:type="dxa"/>
            <w:vMerge w:val="continue"/>
          </w:tcPr>
          <w:p>
            <w:pPr>
              <w:bidi w:val="0"/>
              <w:jc w:val="center"/>
              <w:rPr>
                <w:rFonts w:hint="eastAsia" w:ascii="宋体" w:hAnsi="宋体" w:eastAsia="宋体" w:cs="宋体"/>
                <w:sz w:val="22"/>
                <w:szCs w:val="24"/>
              </w:rPr>
            </w:pPr>
          </w:p>
        </w:tc>
        <w:tc>
          <w:tcPr>
            <w:tcW w:w="876" w:type="dxa"/>
            <w:vMerge w:val="continue"/>
          </w:tcPr>
          <w:p>
            <w:pPr>
              <w:bidi w:val="0"/>
              <w:jc w:val="center"/>
              <w:rPr>
                <w:rFonts w:hint="eastAsia" w:ascii="宋体" w:hAnsi="宋体" w:eastAsia="宋体" w:cs="宋体"/>
                <w:sz w:val="22"/>
                <w:szCs w:val="24"/>
              </w:rPr>
            </w:pPr>
          </w:p>
        </w:tc>
        <w:tc>
          <w:tcPr>
            <w:tcW w:w="1037" w:type="dxa"/>
            <w:vMerge w:val="continue"/>
          </w:tcPr>
          <w:p>
            <w:pPr>
              <w:bidi w:val="0"/>
              <w:jc w:val="center"/>
              <w:rPr>
                <w:rFonts w:hint="eastAsia" w:ascii="宋体" w:hAnsi="宋体" w:eastAsia="宋体" w:cs="宋体"/>
                <w:sz w:val="22"/>
                <w:szCs w:val="24"/>
              </w:rPr>
            </w:pPr>
          </w:p>
        </w:tc>
        <w:tc>
          <w:tcPr>
            <w:tcW w:w="1078" w:type="dxa"/>
            <w:vMerge w:val="continue"/>
          </w:tcPr>
          <w:p>
            <w:pPr>
              <w:bidi w:val="0"/>
              <w:jc w:val="center"/>
              <w:rPr>
                <w:rFonts w:hint="eastAsia" w:ascii="宋体" w:hAnsi="宋体" w:eastAsia="宋体" w:cs="宋体"/>
                <w:sz w:val="22"/>
                <w:szCs w:val="24"/>
              </w:rPr>
            </w:pPr>
          </w:p>
        </w:tc>
        <w:tc>
          <w:tcPr>
            <w:tcW w:w="752" w:type="dxa"/>
            <w:vMerge w:val="continue"/>
          </w:tcPr>
          <w:p>
            <w:pPr>
              <w:bidi w:val="0"/>
              <w:jc w:val="center"/>
              <w:rPr>
                <w:rFonts w:hint="eastAsia" w:ascii="宋体" w:hAnsi="宋体" w:eastAsia="宋体" w:cs="宋体"/>
                <w:sz w:val="22"/>
                <w:szCs w:val="24"/>
              </w:rPr>
            </w:pPr>
          </w:p>
        </w:tc>
        <w:tc>
          <w:tcPr>
            <w:tcW w:w="2969" w:type="dxa"/>
            <w:vAlign w:val="center"/>
          </w:tcPr>
          <w:p>
            <w:pPr>
              <w:bidi w:val="0"/>
              <w:jc w:val="center"/>
              <w:rPr>
                <w:rFonts w:hint="eastAsia" w:ascii="宋体" w:hAnsi="宋体" w:eastAsia="宋体" w:cs="宋体"/>
                <w:sz w:val="22"/>
                <w:szCs w:val="24"/>
              </w:rPr>
            </w:pPr>
            <w:r>
              <w:rPr>
                <w:rFonts w:hint="eastAsia" w:ascii="宋体" w:hAnsi="宋体" w:eastAsia="宋体" w:cs="宋体"/>
                <w:sz w:val="22"/>
                <w:szCs w:val="24"/>
              </w:rPr>
              <w:t>发起部门抽查事项</w:t>
            </w:r>
          </w:p>
        </w:tc>
        <w:tc>
          <w:tcPr>
            <w:tcW w:w="2378" w:type="dxa"/>
            <w:vAlign w:val="center"/>
          </w:tcPr>
          <w:p>
            <w:pPr>
              <w:bidi w:val="0"/>
              <w:jc w:val="center"/>
              <w:rPr>
                <w:rFonts w:hint="eastAsia" w:ascii="宋体" w:hAnsi="宋体" w:eastAsia="宋体" w:cs="宋体"/>
                <w:sz w:val="22"/>
                <w:szCs w:val="24"/>
              </w:rPr>
            </w:pPr>
            <w:r>
              <w:rPr>
                <w:rFonts w:hint="eastAsia" w:ascii="宋体" w:hAnsi="宋体" w:eastAsia="宋体" w:cs="宋体"/>
                <w:sz w:val="22"/>
                <w:szCs w:val="24"/>
              </w:rPr>
              <w:t>参与部门抽查事项</w:t>
            </w:r>
          </w:p>
        </w:tc>
        <w:tc>
          <w:tcPr>
            <w:tcW w:w="4088" w:type="dxa"/>
            <w:vMerge w:val="continue"/>
          </w:tcPr>
          <w:p>
            <w:pPr>
              <w:bidi w:val="0"/>
              <w:jc w:val="center"/>
              <w:rPr>
                <w:rFonts w:hint="eastAsia" w:ascii="宋体" w:hAnsi="宋体" w:eastAsia="宋体" w:cs="宋体"/>
                <w:sz w:val="22"/>
                <w:szCs w:val="24"/>
              </w:rPr>
            </w:pPr>
          </w:p>
        </w:tc>
        <w:tc>
          <w:tcPr>
            <w:tcW w:w="854" w:type="dxa"/>
            <w:vMerge w:val="continue"/>
          </w:tcPr>
          <w:p>
            <w:pPr>
              <w:bidi w:val="0"/>
              <w:jc w:val="center"/>
              <w:rPr>
                <w:rFonts w:hint="eastAsia" w:ascii="宋体" w:hAnsi="宋体" w:eastAsia="宋体" w:cs="宋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410" w:hRule="atLeast"/>
          <w:jc w:val="center"/>
        </w:trPr>
        <w:tc>
          <w:tcPr>
            <w:tcW w:w="485" w:type="dxa"/>
            <w:vAlign w:val="center"/>
          </w:tcPr>
          <w:p>
            <w:pPr>
              <w:bidi w:val="0"/>
              <w:jc w:val="center"/>
              <w:rPr>
                <w:rFonts w:hint="eastAsia" w:ascii="宋体" w:hAnsi="宋体" w:eastAsia="宋体" w:cs="宋体"/>
                <w:sz w:val="22"/>
                <w:szCs w:val="24"/>
              </w:rPr>
            </w:pPr>
            <w:r>
              <w:rPr>
                <w:rFonts w:hint="eastAsia" w:ascii="宋体" w:hAnsi="宋体" w:eastAsia="宋体" w:cs="宋体"/>
                <w:sz w:val="22"/>
                <w:szCs w:val="24"/>
              </w:rPr>
              <w:t>1</w:t>
            </w:r>
          </w:p>
        </w:tc>
        <w:tc>
          <w:tcPr>
            <w:tcW w:w="1395" w:type="dxa"/>
            <w:vAlign w:val="top"/>
          </w:tcPr>
          <w:p>
            <w:pPr>
              <w:bidi w:val="0"/>
              <w:jc w:val="both"/>
              <w:rPr>
                <w:rFonts w:hint="eastAsia" w:ascii="宋体" w:hAnsi="宋体" w:eastAsia="宋体" w:cs="宋体"/>
                <w:sz w:val="22"/>
                <w:szCs w:val="24"/>
              </w:rPr>
            </w:pPr>
            <w:r>
              <w:rPr>
                <w:rFonts w:hint="eastAsia" w:ascii="宋体" w:hAnsi="宋体" w:eastAsia="宋体" w:cs="宋体"/>
                <w:sz w:val="22"/>
                <w:szCs w:val="24"/>
              </w:rPr>
              <w:t>非法集资风险排查</w:t>
            </w:r>
          </w:p>
        </w:tc>
        <w:tc>
          <w:tcPr>
            <w:tcW w:w="1920" w:type="dxa"/>
            <w:vAlign w:val="top"/>
          </w:tcPr>
          <w:p>
            <w:pPr>
              <w:bidi w:val="0"/>
              <w:jc w:val="both"/>
              <w:rPr>
                <w:rFonts w:hint="eastAsia" w:ascii="宋体" w:hAnsi="宋体" w:eastAsia="宋体" w:cs="宋体"/>
                <w:sz w:val="22"/>
                <w:szCs w:val="24"/>
              </w:rPr>
            </w:pPr>
            <w:r>
              <w:rPr>
                <w:rFonts w:hint="eastAsia" w:ascii="宋体" w:hAnsi="宋体" w:eastAsia="宋体" w:cs="宋体"/>
                <w:sz w:val="22"/>
                <w:szCs w:val="24"/>
              </w:rPr>
              <w:t>名称和经营范围中含有“金融”“财富管理”“资产管理”“理财”的企业</w:t>
            </w:r>
          </w:p>
        </w:tc>
        <w:tc>
          <w:tcPr>
            <w:tcW w:w="876" w:type="dxa"/>
            <w:vAlign w:val="top"/>
          </w:tcPr>
          <w:p>
            <w:pPr>
              <w:bidi w:val="0"/>
              <w:jc w:val="both"/>
              <w:rPr>
                <w:rFonts w:hint="eastAsia" w:ascii="宋体" w:hAnsi="宋体" w:eastAsia="宋体" w:cs="宋体"/>
                <w:sz w:val="22"/>
                <w:szCs w:val="24"/>
                <w:lang w:eastAsia="zh-CN"/>
              </w:rPr>
            </w:pPr>
            <w:r>
              <w:rPr>
                <w:rFonts w:hint="eastAsia" w:ascii="宋体" w:hAnsi="宋体" w:eastAsia="宋体" w:cs="宋体"/>
                <w:sz w:val="22"/>
                <w:szCs w:val="24"/>
                <w:lang w:eastAsia="zh-CN"/>
              </w:rPr>
              <w:t>乌达区金融工作服务中心</w:t>
            </w:r>
          </w:p>
        </w:tc>
        <w:tc>
          <w:tcPr>
            <w:tcW w:w="1037" w:type="dxa"/>
            <w:vAlign w:val="top"/>
          </w:tcPr>
          <w:p>
            <w:pPr>
              <w:bidi w:val="0"/>
              <w:jc w:val="both"/>
              <w:rPr>
                <w:rFonts w:hint="eastAsia" w:ascii="宋体" w:hAnsi="宋体" w:eastAsia="宋体" w:cs="宋体"/>
                <w:sz w:val="22"/>
                <w:szCs w:val="24"/>
              </w:rPr>
            </w:pPr>
            <w:r>
              <w:rPr>
                <w:rFonts w:hint="eastAsia" w:ascii="宋体" w:hAnsi="宋体" w:eastAsia="宋体" w:cs="宋体"/>
                <w:sz w:val="22"/>
                <w:szCs w:val="24"/>
              </w:rPr>
              <w:t>市场监管部门</w:t>
            </w:r>
          </w:p>
        </w:tc>
        <w:tc>
          <w:tcPr>
            <w:tcW w:w="1078" w:type="dxa"/>
            <w:vAlign w:val="center"/>
          </w:tcPr>
          <w:p>
            <w:pPr>
              <w:bidi w:val="0"/>
              <w:jc w:val="both"/>
              <w:rPr>
                <w:rFonts w:hint="eastAsia" w:ascii="宋体" w:hAnsi="宋体" w:eastAsia="宋体" w:cs="宋体"/>
                <w:sz w:val="22"/>
                <w:szCs w:val="24"/>
              </w:rPr>
            </w:pPr>
            <w:r>
              <w:rPr>
                <w:rFonts w:hint="eastAsia" w:ascii="宋体" w:hAnsi="宋体" w:eastAsia="宋体" w:cs="宋体"/>
                <w:sz w:val="22"/>
                <w:szCs w:val="24"/>
              </w:rPr>
              <w:t>实地核查</w:t>
            </w:r>
          </w:p>
        </w:tc>
        <w:tc>
          <w:tcPr>
            <w:tcW w:w="752" w:type="dxa"/>
            <w:vAlign w:val="top"/>
          </w:tcPr>
          <w:p>
            <w:pPr>
              <w:bidi w:val="0"/>
              <w:jc w:val="both"/>
              <w:rPr>
                <w:rFonts w:hint="eastAsia" w:ascii="宋体" w:hAnsi="宋体" w:eastAsia="宋体" w:cs="宋体"/>
                <w:sz w:val="22"/>
                <w:szCs w:val="24"/>
              </w:rPr>
            </w:pPr>
          </w:p>
          <w:p>
            <w:pPr>
              <w:bidi w:val="0"/>
              <w:jc w:val="both"/>
              <w:rPr>
                <w:rFonts w:hint="eastAsia" w:ascii="宋体" w:hAnsi="宋体" w:eastAsia="宋体" w:cs="宋体"/>
                <w:sz w:val="22"/>
                <w:szCs w:val="24"/>
              </w:rPr>
            </w:pPr>
            <w:r>
              <w:rPr>
                <w:rFonts w:hint="eastAsia" w:ascii="宋体" w:hAnsi="宋体" w:eastAsia="宋体" w:cs="宋体"/>
                <w:sz w:val="22"/>
                <w:szCs w:val="24"/>
              </w:rPr>
              <w:t>2023年</w:t>
            </w:r>
          </w:p>
          <w:p>
            <w:pPr>
              <w:bidi w:val="0"/>
              <w:jc w:val="both"/>
              <w:rPr>
                <w:rFonts w:hint="eastAsia" w:ascii="宋体" w:hAnsi="宋体" w:eastAsia="宋体" w:cs="宋体"/>
                <w:sz w:val="22"/>
                <w:szCs w:val="24"/>
              </w:rPr>
            </w:pPr>
            <w:r>
              <w:rPr>
                <w:rFonts w:hint="eastAsia" w:ascii="宋体" w:hAnsi="宋体" w:eastAsia="宋体" w:cs="宋体"/>
                <w:sz w:val="22"/>
                <w:szCs w:val="24"/>
              </w:rPr>
              <w:t>3月至12月</w:t>
            </w:r>
          </w:p>
        </w:tc>
        <w:tc>
          <w:tcPr>
            <w:tcW w:w="2969" w:type="dxa"/>
            <w:vAlign w:val="top"/>
          </w:tcPr>
          <w:p>
            <w:pPr>
              <w:bidi w:val="0"/>
              <w:jc w:val="both"/>
              <w:rPr>
                <w:rFonts w:hint="eastAsia" w:ascii="宋体" w:hAnsi="宋体" w:eastAsia="宋体" w:cs="宋体"/>
                <w:sz w:val="22"/>
                <w:szCs w:val="24"/>
              </w:rPr>
            </w:pPr>
            <w:r>
              <w:rPr>
                <w:rFonts w:hint="eastAsia" w:ascii="宋体" w:hAnsi="宋体" w:eastAsia="宋体" w:cs="宋体"/>
                <w:sz w:val="22"/>
                <w:szCs w:val="24"/>
              </w:rPr>
              <w:t>实际经营业务情况（是否涉及相关金融业务、是否空壳）；风险情况，是否存在涉嫌非集资；是否完成规范清理。</w:t>
            </w:r>
          </w:p>
        </w:tc>
        <w:tc>
          <w:tcPr>
            <w:tcW w:w="2378" w:type="dxa"/>
            <w:vAlign w:val="center"/>
          </w:tcPr>
          <w:p>
            <w:pPr>
              <w:bidi w:val="0"/>
              <w:jc w:val="both"/>
              <w:rPr>
                <w:rFonts w:hint="eastAsia" w:ascii="宋体" w:hAnsi="宋体" w:eastAsia="宋体" w:cs="宋体"/>
                <w:sz w:val="22"/>
                <w:szCs w:val="24"/>
              </w:rPr>
            </w:pPr>
            <w:r>
              <w:rPr>
                <w:rFonts w:hint="eastAsia" w:ascii="宋体" w:hAnsi="宋体" w:eastAsia="宋体" w:cs="宋体"/>
                <w:sz w:val="22"/>
                <w:szCs w:val="24"/>
              </w:rPr>
              <w:t>登记事项检查；公示信息检查</w:t>
            </w:r>
          </w:p>
        </w:tc>
        <w:tc>
          <w:tcPr>
            <w:tcW w:w="4088" w:type="dxa"/>
            <w:vAlign w:val="top"/>
          </w:tcPr>
          <w:p>
            <w:pPr>
              <w:bidi w:val="0"/>
              <w:jc w:val="both"/>
              <w:rPr>
                <w:rFonts w:hint="eastAsia" w:ascii="宋体" w:hAnsi="宋体" w:eastAsia="宋体" w:cs="宋体"/>
                <w:sz w:val="22"/>
                <w:szCs w:val="24"/>
              </w:rPr>
            </w:pPr>
            <w:r>
              <w:rPr>
                <w:rFonts w:hint="eastAsia" w:ascii="宋体" w:hAnsi="宋体" w:eastAsia="宋体" w:cs="宋体"/>
                <w:sz w:val="22"/>
                <w:szCs w:val="24"/>
              </w:rPr>
              <w:t>是否取得相关金融牌照或资质；对未取得金融牌照或资质的企业是否完成规范清理；是否已选择非金融类范围经营；是否发布包含集资内容的广告或宣传：是否按规定变更、注销、吊销、列异。</w:t>
            </w:r>
          </w:p>
        </w:tc>
        <w:tc>
          <w:tcPr>
            <w:tcW w:w="854" w:type="dxa"/>
            <w:vAlign w:val="center"/>
          </w:tcPr>
          <w:p>
            <w:pPr>
              <w:bidi w:val="0"/>
              <w:jc w:val="center"/>
              <w:rPr>
                <w:rFonts w:hint="eastAsia" w:ascii="宋体" w:hAnsi="宋体" w:eastAsia="宋体" w:cs="宋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00" w:hRule="atLeast"/>
          <w:jc w:val="center"/>
        </w:trPr>
        <w:tc>
          <w:tcPr>
            <w:tcW w:w="485" w:type="dxa"/>
            <w:vAlign w:val="center"/>
          </w:tcPr>
          <w:p>
            <w:pPr>
              <w:bidi w:val="0"/>
              <w:jc w:val="center"/>
              <w:rPr>
                <w:rFonts w:hint="eastAsia" w:ascii="宋体" w:hAnsi="宋体" w:eastAsia="宋体" w:cs="宋体"/>
                <w:sz w:val="22"/>
                <w:szCs w:val="24"/>
              </w:rPr>
            </w:pPr>
            <w:r>
              <w:rPr>
                <w:rFonts w:hint="eastAsia" w:ascii="宋体" w:hAnsi="宋体" w:eastAsia="宋体" w:cs="宋体"/>
                <w:sz w:val="22"/>
                <w:szCs w:val="24"/>
              </w:rPr>
              <w:t>2</w:t>
            </w:r>
          </w:p>
        </w:tc>
        <w:tc>
          <w:tcPr>
            <w:tcW w:w="1395" w:type="dxa"/>
            <w:vAlign w:val="top"/>
          </w:tcPr>
          <w:p>
            <w:pPr>
              <w:bidi w:val="0"/>
              <w:jc w:val="both"/>
              <w:rPr>
                <w:rFonts w:hint="eastAsia" w:ascii="宋体" w:hAnsi="宋体" w:eastAsia="宋体" w:cs="宋体"/>
                <w:sz w:val="22"/>
                <w:szCs w:val="24"/>
              </w:rPr>
            </w:pPr>
            <w:r>
              <w:rPr>
                <w:rFonts w:hint="eastAsia" w:ascii="宋体" w:hAnsi="宋体" w:eastAsia="宋体" w:cs="宋体"/>
                <w:sz w:val="22"/>
                <w:szCs w:val="24"/>
              </w:rPr>
              <w:t>被注销经管许可的融资担保公司名称、经营范围规范使用情况检查</w:t>
            </w:r>
          </w:p>
        </w:tc>
        <w:tc>
          <w:tcPr>
            <w:tcW w:w="1920" w:type="dxa"/>
            <w:vAlign w:val="top"/>
          </w:tcPr>
          <w:p>
            <w:pPr>
              <w:bidi w:val="0"/>
              <w:jc w:val="both"/>
              <w:rPr>
                <w:rFonts w:hint="eastAsia" w:ascii="宋体" w:hAnsi="宋体" w:eastAsia="宋体" w:cs="宋体"/>
                <w:sz w:val="22"/>
                <w:szCs w:val="24"/>
              </w:rPr>
            </w:pPr>
            <w:r>
              <w:rPr>
                <w:rFonts w:hint="eastAsia" w:ascii="宋体" w:hAnsi="宋体" w:eastAsia="宋体" w:cs="宋体"/>
                <w:sz w:val="22"/>
                <w:szCs w:val="24"/>
              </w:rPr>
              <w:t>已被注销经营许可但法人主体仍存续的融资担保公司</w:t>
            </w:r>
          </w:p>
        </w:tc>
        <w:tc>
          <w:tcPr>
            <w:tcW w:w="876" w:type="dxa"/>
            <w:vAlign w:val="top"/>
          </w:tcPr>
          <w:p>
            <w:pPr>
              <w:bidi w:val="0"/>
              <w:jc w:val="both"/>
              <w:rPr>
                <w:rFonts w:hint="eastAsia" w:ascii="宋体" w:hAnsi="宋体" w:eastAsia="宋体" w:cs="宋体"/>
                <w:sz w:val="22"/>
                <w:szCs w:val="24"/>
              </w:rPr>
            </w:pPr>
            <w:r>
              <w:rPr>
                <w:rFonts w:hint="eastAsia" w:ascii="宋体" w:hAnsi="宋体" w:eastAsia="宋体" w:cs="宋体"/>
                <w:sz w:val="22"/>
                <w:szCs w:val="24"/>
                <w:lang w:eastAsia="zh-CN"/>
              </w:rPr>
              <w:t>乌达区金融工作服务中心</w:t>
            </w:r>
          </w:p>
        </w:tc>
        <w:tc>
          <w:tcPr>
            <w:tcW w:w="1037" w:type="dxa"/>
            <w:vAlign w:val="top"/>
          </w:tcPr>
          <w:p>
            <w:pPr>
              <w:bidi w:val="0"/>
              <w:jc w:val="both"/>
              <w:rPr>
                <w:rFonts w:hint="eastAsia" w:ascii="宋体" w:hAnsi="宋体" w:eastAsia="宋体" w:cs="宋体"/>
                <w:sz w:val="22"/>
                <w:szCs w:val="24"/>
              </w:rPr>
            </w:pPr>
            <w:r>
              <w:rPr>
                <w:rFonts w:hint="eastAsia" w:ascii="宋体" w:hAnsi="宋体" w:eastAsia="宋体" w:cs="宋体"/>
                <w:sz w:val="22"/>
                <w:szCs w:val="24"/>
              </w:rPr>
              <w:t>市场监管部门</w:t>
            </w:r>
          </w:p>
        </w:tc>
        <w:tc>
          <w:tcPr>
            <w:tcW w:w="1078" w:type="dxa"/>
            <w:vAlign w:val="center"/>
          </w:tcPr>
          <w:p>
            <w:pPr>
              <w:bidi w:val="0"/>
              <w:jc w:val="both"/>
              <w:rPr>
                <w:rFonts w:hint="eastAsia" w:ascii="宋体" w:hAnsi="宋体" w:eastAsia="宋体" w:cs="宋体"/>
                <w:sz w:val="22"/>
                <w:szCs w:val="24"/>
              </w:rPr>
            </w:pPr>
            <w:r>
              <w:rPr>
                <w:rFonts w:hint="eastAsia" w:ascii="宋体" w:hAnsi="宋体" w:eastAsia="宋体" w:cs="宋体"/>
                <w:sz w:val="22"/>
                <w:szCs w:val="24"/>
              </w:rPr>
              <w:t>实地核查</w:t>
            </w:r>
          </w:p>
        </w:tc>
        <w:tc>
          <w:tcPr>
            <w:tcW w:w="752" w:type="dxa"/>
            <w:vAlign w:val="top"/>
          </w:tcPr>
          <w:p>
            <w:pPr>
              <w:bidi w:val="0"/>
              <w:jc w:val="both"/>
              <w:rPr>
                <w:rFonts w:hint="eastAsia" w:ascii="宋体" w:hAnsi="宋体" w:eastAsia="宋体" w:cs="宋体"/>
                <w:sz w:val="22"/>
                <w:szCs w:val="24"/>
              </w:rPr>
            </w:pPr>
          </w:p>
          <w:p>
            <w:pPr>
              <w:bidi w:val="0"/>
              <w:jc w:val="both"/>
              <w:rPr>
                <w:rFonts w:hint="eastAsia" w:ascii="宋体" w:hAnsi="宋体" w:eastAsia="宋体" w:cs="宋体"/>
                <w:sz w:val="22"/>
                <w:szCs w:val="24"/>
              </w:rPr>
            </w:pPr>
            <w:r>
              <w:rPr>
                <w:rFonts w:hint="eastAsia" w:ascii="宋体" w:hAnsi="宋体" w:eastAsia="宋体" w:cs="宋体"/>
                <w:sz w:val="22"/>
                <w:szCs w:val="24"/>
              </w:rPr>
              <w:t>2023年</w:t>
            </w:r>
          </w:p>
          <w:p>
            <w:pPr>
              <w:bidi w:val="0"/>
              <w:jc w:val="both"/>
              <w:rPr>
                <w:rFonts w:hint="eastAsia" w:ascii="宋体" w:hAnsi="宋体" w:eastAsia="宋体" w:cs="宋体"/>
                <w:sz w:val="22"/>
                <w:szCs w:val="24"/>
              </w:rPr>
            </w:pPr>
            <w:r>
              <w:rPr>
                <w:rFonts w:hint="eastAsia" w:ascii="宋体" w:hAnsi="宋体" w:eastAsia="宋体" w:cs="宋体"/>
                <w:sz w:val="22"/>
                <w:szCs w:val="24"/>
              </w:rPr>
              <w:t>3月至9</w:t>
            </w:r>
          </w:p>
          <w:p>
            <w:pPr>
              <w:bidi w:val="0"/>
              <w:jc w:val="both"/>
              <w:rPr>
                <w:rFonts w:hint="eastAsia" w:ascii="宋体" w:hAnsi="宋体" w:eastAsia="宋体" w:cs="宋体"/>
                <w:sz w:val="22"/>
                <w:szCs w:val="24"/>
              </w:rPr>
            </w:pPr>
            <w:r>
              <w:rPr>
                <w:rFonts w:hint="eastAsia" w:ascii="宋体" w:hAnsi="宋体" w:eastAsia="宋体" w:cs="宋体"/>
                <w:sz w:val="22"/>
                <w:szCs w:val="24"/>
              </w:rPr>
              <w:t>月</w:t>
            </w:r>
          </w:p>
        </w:tc>
        <w:tc>
          <w:tcPr>
            <w:tcW w:w="2969" w:type="dxa"/>
            <w:vAlign w:val="top"/>
          </w:tcPr>
          <w:p>
            <w:pPr>
              <w:bidi w:val="0"/>
              <w:jc w:val="both"/>
              <w:rPr>
                <w:rFonts w:hint="eastAsia" w:ascii="宋体" w:hAnsi="宋体" w:eastAsia="宋体" w:cs="宋体"/>
                <w:sz w:val="22"/>
                <w:szCs w:val="24"/>
              </w:rPr>
            </w:pPr>
            <w:r>
              <w:rPr>
                <w:rFonts w:hint="eastAsia" w:ascii="宋体" w:hAnsi="宋体" w:eastAsia="宋体" w:cs="宋体"/>
                <w:sz w:val="22"/>
                <w:szCs w:val="24"/>
              </w:rPr>
              <w:t>被注销经营许可的融资担保公司名称、经营范围规范使用情况检查：新增融资担保业务情况；存量业务化解情况；代偿追偿情况。</w:t>
            </w:r>
          </w:p>
        </w:tc>
        <w:tc>
          <w:tcPr>
            <w:tcW w:w="2378" w:type="dxa"/>
            <w:vAlign w:val="center"/>
          </w:tcPr>
          <w:p>
            <w:pPr>
              <w:bidi w:val="0"/>
              <w:jc w:val="both"/>
              <w:rPr>
                <w:rFonts w:hint="eastAsia" w:ascii="宋体" w:hAnsi="宋体" w:eastAsia="宋体" w:cs="宋体"/>
                <w:sz w:val="22"/>
                <w:szCs w:val="24"/>
              </w:rPr>
            </w:pPr>
            <w:r>
              <w:rPr>
                <w:rFonts w:hint="eastAsia" w:ascii="宋体" w:hAnsi="宋体" w:eastAsia="宋体" w:cs="宋体"/>
                <w:sz w:val="22"/>
                <w:szCs w:val="24"/>
              </w:rPr>
              <w:t>登记事项检查；公示信息检查</w:t>
            </w:r>
          </w:p>
        </w:tc>
        <w:tc>
          <w:tcPr>
            <w:tcW w:w="4088" w:type="dxa"/>
            <w:vAlign w:val="top"/>
          </w:tcPr>
          <w:p>
            <w:pPr>
              <w:bidi w:val="0"/>
              <w:jc w:val="both"/>
              <w:rPr>
                <w:rFonts w:hint="eastAsia" w:ascii="宋体" w:hAnsi="宋体" w:eastAsia="宋体" w:cs="宋体"/>
                <w:sz w:val="22"/>
                <w:szCs w:val="24"/>
              </w:rPr>
            </w:pPr>
            <w:r>
              <w:rPr>
                <w:rFonts w:hint="eastAsia" w:ascii="宋体" w:hAnsi="宋体" w:eastAsia="宋体" w:cs="宋体"/>
                <w:sz w:val="22"/>
                <w:szCs w:val="24"/>
              </w:rPr>
              <w:t>企业名称中是否含有“融资担保”字样；经营范围中是否包括融资性担保业务；是否未经许可经营融资担保业务；被注销经营许可的融资担保公司是否按照前置审批事项有关规定 在30日内办理变更登记或者注销登记</w:t>
            </w:r>
          </w:p>
        </w:tc>
        <w:tc>
          <w:tcPr>
            <w:tcW w:w="854" w:type="dxa"/>
            <w:vAlign w:val="center"/>
          </w:tcPr>
          <w:p>
            <w:pPr>
              <w:bidi w:val="0"/>
              <w:jc w:val="center"/>
              <w:rPr>
                <w:rFonts w:hint="eastAsia" w:ascii="宋体" w:hAnsi="宋体" w:eastAsia="宋体" w:cs="宋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80" w:hRule="atLeast"/>
          <w:jc w:val="center"/>
        </w:trPr>
        <w:tc>
          <w:tcPr>
            <w:tcW w:w="485" w:type="dxa"/>
            <w:vAlign w:val="center"/>
          </w:tcPr>
          <w:p>
            <w:pPr>
              <w:bidi w:val="0"/>
              <w:jc w:val="center"/>
              <w:rPr>
                <w:rFonts w:hint="eastAsia" w:ascii="宋体" w:hAnsi="宋体" w:eastAsia="宋体" w:cs="宋体"/>
                <w:sz w:val="22"/>
                <w:szCs w:val="24"/>
              </w:rPr>
            </w:pPr>
            <w:r>
              <w:rPr>
                <w:rFonts w:hint="eastAsia" w:ascii="宋体" w:hAnsi="宋体" w:eastAsia="宋体" w:cs="宋体"/>
                <w:sz w:val="22"/>
                <w:szCs w:val="24"/>
              </w:rPr>
              <w:t>3</w:t>
            </w:r>
          </w:p>
        </w:tc>
        <w:tc>
          <w:tcPr>
            <w:tcW w:w="1395" w:type="dxa"/>
            <w:vAlign w:val="center"/>
          </w:tcPr>
          <w:p>
            <w:pPr>
              <w:bidi w:val="0"/>
              <w:jc w:val="both"/>
              <w:rPr>
                <w:rFonts w:hint="eastAsia" w:ascii="宋体" w:hAnsi="宋体" w:eastAsia="宋体" w:cs="宋体"/>
                <w:sz w:val="22"/>
                <w:szCs w:val="24"/>
              </w:rPr>
            </w:pPr>
            <w:r>
              <w:rPr>
                <w:rFonts w:hint="eastAsia" w:ascii="宋体" w:hAnsi="宋体" w:eastAsia="宋体" w:cs="宋体"/>
                <w:sz w:val="22"/>
                <w:szCs w:val="24"/>
              </w:rPr>
              <w:t>已注销典当经营许可但长时间不变更企业名称和经营范围、已注册营业执照但未申请典当经营许可</w:t>
            </w:r>
          </w:p>
        </w:tc>
        <w:tc>
          <w:tcPr>
            <w:tcW w:w="1920" w:type="dxa"/>
            <w:vAlign w:val="top"/>
          </w:tcPr>
          <w:p>
            <w:pPr>
              <w:bidi w:val="0"/>
              <w:jc w:val="both"/>
              <w:rPr>
                <w:rFonts w:hint="eastAsia" w:ascii="宋体" w:hAnsi="宋体" w:eastAsia="宋体" w:cs="宋体"/>
                <w:sz w:val="22"/>
                <w:szCs w:val="24"/>
              </w:rPr>
            </w:pPr>
            <w:r>
              <w:rPr>
                <w:rFonts w:hint="eastAsia" w:ascii="宋体" w:hAnsi="宋体" w:eastAsia="宋体" w:cs="宋体"/>
                <w:sz w:val="22"/>
                <w:szCs w:val="24"/>
              </w:rPr>
              <w:t>已被注销经营许可但法人主体仍存续未变更名称和经营范围企业、已注册名称中含“典当”字样但未取得经营许可企业</w:t>
            </w:r>
          </w:p>
        </w:tc>
        <w:tc>
          <w:tcPr>
            <w:tcW w:w="876" w:type="dxa"/>
            <w:vAlign w:val="top"/>
          </w:tcPr>
          <w:p>
            <w:pPr>
              <w:bidi w:val="0"/>
              <w:jc w:val="both"/>
              <w:rPr>
                <w:rFonts w:hint="eastAsia" w:ascii="宋体" w:hAnsi="宋体" w:eastAsia="宋体" w:cs="宋体"/>
                <w:sz w:val="22"/>
                <w:szCs w:val="24"/>
              </w:rPr>
            </w:pPr>
            <w:r>
              <w:rPr>
                <w:rFonts w:hint="eastAsia" w:ascii="宋体" w:hAnsi="宋体" w:eastAsia="宋体" w:cs="宋体"/>
                <w:sz w:val="22"/>
                <w:szCs w:val="24"/>
                <w:lang w:eastAsia="zh-CN"/>
              </w:rPr>
              <w:t>乌达区金融工作服务中心</w:t>
            </w:r>
          </w:p>
        </w:tc>
        <w:tc>
          <w:tcPr>
            <w:tcW w:w="1037" w:type="dxa"/>
            <w:vAlign w:val="top"/>
          </w:tcPr>
          <w:p>
            <w:pPr>
              <w:bidi w:val="0"/>
              <w:jc w:val="both"/>
              <w:rPr>
                <w:rFonts w:hint="eastAsia" w:ascii="宋体" w:hAnsi="宋体" w:eastAsia="宋体" w:cs="宋体"/>
                <w:sz w:val="22"/>
                <w:szCs w:val="24"/>
              </w:rPr>
            </w:pPr>
            <w:r>
              <w:rPr>
                <w:rFonts w:hint="eastAsia" w:ascii="宋体" w:hAnsi="宋体" w:eastAsia="宋体" w:cs="宋体"/>
                <w:sz w:val="22"/>
                <w:szCs w:val="24"/>
              </w:rPr>
              <w:t>市场监管部门</w:t>
            </w:r>
          </w:p>
        </w:tc>
        <w:tc>
          <w:tcPr>
            <w:tcW w:w="1078" w:type="dxa"/>
            <w:vAlign w:val="center"/>
          </w:tcPr>
          <w:p>
            <w:pPr>
              <w:bidi w:val="0"/>
              <w:jc w:val="both"/>
              <w:rPr>
                <w:rFonts w:hint="eastAsia" w:ascii="宋体" w:hAnsi="宋体" w:eastAsia="宋体" w:cs="宋体"/>
                <w:sz w:val="22"/>
                <w:szCs w:val="24"/>
              </w:rPr>
            </w:pPr>
            <w:r>
              <w:rPr>
                <w:rFonts w:hint="eastAsia" w:ascii="宋体" w:hAnsi="宋体" w:eastAsia="宋体" w:cs="宋体"/>
                <w:sz w:val="22"/>
                <w:szCs w:val="24"/>
              </w:rPr>
              <w:t>实地核查</w:t>
            </w:r>
          </w:p>
        </w:tc>
        <w:tc>
          <w:tcPr>
            <w:tcW w:w="752" w:type="dxa"/>
            <w:vAlign w:val="top"/>
          </w:tcPr>
          <w:p>
            <w:pPr>
              <w:bidi w:val="0"/>
              <w:jc w:val="both"/>
              <w:rPr>
                <w:rFonts w:hint="eastAsia" w:ascii="宋体" w:hAnsi="宋体" w:eastAsia="宋体" w:cs="宋体"/>
                <w:sz w:val="22"/>
                <w:szCs w:val="24"/>
              </w:rPr>
            </w:pPr>
          </w:p>
          <w:p>
            <w:pPr>
              <w:bidi w:val="0"/>
              <w:jc w:val="both"/>
              <w:rPr>
                <w:rFonts w:hint="eastAsia" w:ascii="宋体" w:hAnsi="宋体" w:eastAsia="宋体" w:cs="宋体"/>
                <w:sz w:val="22"/>
                <w:szCs w:val="24"/>
              </w:rPr>
            </w:pPr>
          </w:p>
          <w:p>
            <w:pPr>
              <w:bidi w:val="0"/>
              <w:jc w:val="both"/>
              <w:rPr>
                <w:rFonts w:hint="eastAsia" w:ascii="宋体" w:hAnsi="宋体" w:eastAsia="宋体" w:cs="宋体"/>
                <w:sz w:val="22"/>
                <w:szCs w:val="24"/>
              </w:rPr>
            </w:pPr>
          </w:p>
          <w:p>
            <w:pPr>
              <w:bidi w:val="0"/>
              <w:jc w:val="both"/>
              <w:rPr>
                <w:rFonts w:hint="eastAsia" w:ascii="宋体" w:hAnsi="宋体" w:eastAsia="宋体" w:cs="宋体"/>
                <w:sz w:val="22"/>
                <w:szCs w:val="24"/>
              </w:rPr>
            </w:pPr>
            <w:r>
              <w:rPr>
                <w:rFonts w:hint="eastAsia" w:ascii="宋体" w:hAnsi="宋体" w:eastAsia="宋体" w:cs="宋体"/>
                <w:sz w:val="22"/>
                <w:szCs w:val="24"/>
              </w:rPr>
              <w:t>2023年</w:t>
            </w:r>
          </w:p>
          <w:p>
            <w:pPr>
              <w:bidi w:val="0"/>
              <w:jc w:val="both"/>
              <w:rPr>
                <w:rFonts w:hint="eastAsia" w:ascii="宋体" w:hAnsi="宋体" w:eastAsia="宋体" w:cs="宋体"/>
                <w:sz w:val="22"/>
                <w:szCs w:val="24"/>
              </w:rPr>
            </w:pPr>
            <w:r>
              <w:rPr>
                <w:rFonts w:hint="eastAsia" w:ascii="宋体" w:hAnsi="宋体" w:eastAsia="宋体" w:cs="宋体"/>
                <w:sz w:val="22"/>
                <w:szCs w:val="24"/>
              </w:rPr>
              <w:t>3月至9</w:t>
            </w:r>
          </w:p>
          <w:p>
            <w:pPr>
              <w:bidi w:val="0"/>
              <w:jc w:val="both"/>
              <w:rPr>
                <w:rFonts w:hint="eastAsia" w:ascii="宋体" w:hAnsi="宋体" w:eastAsia="宋体" w:cs="宋体"/>
                <w:sz w:val="22"/>
                <w:szCs w:val="24"/>
              </w:rPr>
            </w:pPr>
            <w:r>
              <w:rPr>
                <w:rFonts w:hint="eastAsia" w:ascii="宋体" w:hAnsi="宋体" w:eastAsia="宋体" w:cs="宋体"/>
                <w:sz w:val="22"/>
                <w:szCs w:val="24"/>
              </w:rPr>
              <w:t>月</w:t>
            </w:r>
          </w:p>
        </w:tc>
        <w:tc>
          <w:tcPr>
            <w:tcW w:w="2969" w:type="dxa"/>
            <w:vAlign w:val="top"/>
          </w:tcPr>
          <w:p>
            <w:pPr>
              <w:bidi w:val="0"/>
              <w:jc w:val="both"/>
              <w:rPr>
                <w:rFonts w:hint="eastAsia" w:ascii="宋体" w:hAnsi="宋体" w:eastAsia="宋体" w:cs="宋体"/>
                <w:sz w:val="22"/>
                <w:szCs w:val="24"/>
              </w:rPr>
            </w:pPr>
            <w:r>
              <w:rPr>
                <w:rFonts w:hint="eastAsia" w:ascii="宋体" w:hAnsi="宋体" w:eastAsia="宋体" w:cs="宋体"/>
                <w:sz w:val="22"/>
                <w:szCs w:val="24"/>
              </w:rPr>
              <w:t>被注销经营许可未注销营业执照的典当行名称、经营范围规范使用情况检查；新增典当业务情况；存量业务化解情况；未取得经营许可典当行违法违规开展业务情况。</w:t>
            </w:r>
          </w:p>
        </w:tc>
        <w:tc>
          <w:tcPr>
            <w:tcW w:w="2378" w:type="dxa"/>
            <w:vAlign w:val="center"/>
          </w:tcPr>
          <w:p>
            <w:pPr>
              <w:bidi w:val="0"/>
              <w:jc w:val="both"/>
              <w:rPr>
                <w:rFonts w:hint="eastAsia" w:ascii="宋体" w:hAnsi="宋体" w:eastAsia="宋体" w:cs="宋体"/>
                <w:sz w:val="22"/>
                <w:szCs w:val="24"/>
              </w:rPr>
            </w:pPr>
            <w:r>
              <w:rPr>
                <w:rFonts w:hint="eastAsia" w:ascii="宋体" w:hAnsi="宋体" w:eastAsia="宋体" w:cs="宋体"/>
                <w:sz w:val="22"/>
                <w:szCs w:val="24"/>
              </w:rPr>
              <w:t>登记事项检查；公示信息检查</w:t>
            </w:r>
          </w:p>
        </w:tc>
        <w:tc>
          <w:tcPr>
            <w:tcW w:w="4088" w:type="dxa"/>
            <w:vAlign w:val="top"/>
          </w:tcPr>
          <w:p>
            <w:pPr>
              <w:bidi w:val="0"/>
              <w:jc w:val="both"/>
              <w:rPr>
                <w:rFonts w:hint="eastAsia" w:ascii="宋体" w:hAnsi="宋体" w:eastAsia="宋体" w:cs="宋体"/>
                <w:sz w:val="22"/>
                <w:szCs w:val="24"/>
              </w:rPr>
            </w:pPr>
            <w:r>
              <w:rPr>
                <w:rFonts w:hint="eastAsia" w:ascii="宋体" w:hAnsi="宋体" w:eastAsia="宋体" w:cs="宋体"/>
                <w:sz w:val="22"/>
                <w:szCs w:val="24"/>
              </w:rPr>
              <w:t>是否未经许可经营典当业务；企业名称中是否含有“典当”字样；经营范围中是否包括典当业务；对被注销经营许可典当行应督导企业完成清厚，注销营业执照，或要求企业限期变更名称和经营范围。</w:t>
            </w:r>
          </w:p>
        </w:tc>
        <w:tc>
          <w:tcPr>
            <w:tcW w:w="854" w:type="dxa"/>
            <w:vAlign w:val="center"/>
          </w:tcPr>
          <w:p>
            <w:pPr>
              <w:bidi w:val="0"/>
              <w:jc w:val="center"/>
              <w:rPr>
                <w:rFonts w:hint="eastAsia" w:ascii="宋体" w:hAnsi="宋体" w:eastAsia="宋体" w:cs="宋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60" w:hRule="atLeast"/>
          <w:jc w:val="center"/>
        </w:trPr>
        <w:tc>
          <w:tcPr>
            <w:tcW w:w="485" w:type="dxa"/>
            <w:vAlign w:val="center"/>
          </w:tcPr>
          <w:p>
            <w:pPr>
              <w:bidi w:val="0"/>
              <w:jc w:val="center"/>
              <w:rPr>
                <w:rFonts w:hint="eastAsia" w:ascii="宋体" w:hAnsi="宋体" w:eastAsia="宋体" w:cs="宋体"/>
                <w:sz w:val="22"/>
                <w:szCs w:val="24"/>
                <w:lang w:val="en-US" w:eastAsia="zh-CN"/>
              </w:rPr>
            </w:pPr>
            <w:r>
              <w:rPr>
                <w:rFonts w:hint="eastAsia" w:ascii="宋体" w:hAnsi="宋体" w:eastAsia="宋体" w:cs="宋体"/>
                <w:sz w:val="22"/>
                <w:szCs w:val="24"/>
                <w:lang w:val="en-US" w:eastAsia="zh-CN"/>
              </w:rPr>
              <w:t>4</w:t>
            </w:r>
          </w:p>
        </w:tc>
        <w:tc>
          <w:tcPr>
            <w:tcW w:w="1395" w:type="dxa"/>
            <w:vAlign w:val="top"/>
          </w:tcPr>
          <w:p>
            <w:pPr>
              <w:bidi w:val="0"/>
              <w:jc w:val="center"/>
              <w:rPr>
                <w:rFonts w:hint="eastAsia" w:ascii="宋体" w:hAnsi="宋体" w:eastAsia="宋体" w:cs="宋体"/>
                <w:sz w:val="22"/>
                <w:szCs w:val="24"/>
              </w:rPr>
            </w:pPr>
            <w:r>
              <w:rPr>
                <w:rFonts w:hint="eastAsia" w:ascii="宋体" w:hAnsi="宋体" w:eastAsia="宋体" w:cs="宋体"/>
                <w:sz w:val="22"/>
                <w:szCs w:val="24"/>
              </w:rPr>
              <w:t>2020年度年审未定级典当行现场检查</w:t>
            </w:r>
          </w:p>
        </w:tc>
        <w:tc>
          <w:tcPr>
            <w:tcW w:w="1920" w:type="dxa"/>
            <w:vAlign w:val="top"/>
          </w:tcPr>
          <w:p>
            <w:pPr>
              <w:bidi w:val="0"/>
              <w:jc w:val="center"/>
              <w:rPr>
                <w:rFonts w:hint="eastAsia" w:ascii="宋体" w:hAnsi="宋体" w:eastAsia="宋体" w:cs="宋体"/>
                <w:sz w:val="22"/>
                <w:szCs w:val="24"/>
              </w:rPr>
            </w:pPr>
            <w:r>
              <w:rPr>
                <w:rFonts w:hint="eastAsia" w:ascii="宋体" w:hAnsi="宋体" w:eastAsia="宋体" w:cs="宋体"/>
                <w:sz w:val="22"/>
                <w:szCs w:val="24"/>
              </w:rPr>
              <w:t>2020年度年审未定</w:t>
            </w:r>
          </w:p>
          <w:p>
            <w:pPr>
              <w:bidi w:val="0"/>
              <w:jc w:val="center"/>
              <w:rPr>
                <w:rFonts w:hint="eastAsia" w:ascii="宋体" w:hAnsi="宋体" w:eastAsia="宋体" w:cs="宋体"/>
                <w:sz w:val="22"/>
                <w:szCs w:val="24"/>
              </w:rPr>
            </w:pPr>
            <w:r>
              <w:rPr>
                <w:rFonts w:hint="eastAsia" w:ascii="宋体" w:hAnsi="宋体" w:eastAsia="宋体" w:cs="宋体"/>
                <w:sz w:val="22"/>
                <w:szCs w:val="24"/>
              </w:rPr>
              <w:t>级典当行</w:t>
            </w:r>
          </w:p>
        </w:tc>
        <w:tc>
          <w:tcPr>
            <w:tcW w:w="876" w:type="dxa"/>
            <w:vAlign w:val="top"/>
          </w:tcPr>
          <w:p>
            <w:pPr>
              <w:bidi w:val="0"/>
              <w:jc w:val="center"/>
              <w:rPr>
                <w:rFonts w:hint="eastAsia" w:ascii="宋体" w:hAnsi="宋体" w:eastAsia="宋体" w:cs="宋体"/>
                <w:sz w:val="22"/>
                <w:szCs w:val="24"/>
              </w:rPr>
            </w:pPr>
            <w:r>
              <w:rPr>
                <w:rFonts w:hint="eastAsia" w:ascii="宋体" w:hAnsi="宋体" w:eastAsia="宋体" w:cs="宋体"/>
                <w:sz w:val="22"/>
                <w:szCs w:val="24"/>
                <w:lang w:eastAsia="zh-CN"/>
              </w:rPr>
              <w:t>乌达区金融工作服务中心</w:t>
            </w:r>
          </w:p>
        </w:tc>
        <w:tc>
          <w:tcPr>
            <w:tcW w:w="1037" w:type="dxa"/>
            <w:vAlign w:val="top"/>
          </w:tcPr>
          <w:p>
            <w:pPr>
              <w:bidi w:val="0"/>
              <w:jc w:val="center"/>
              <w:rPr>
                <w:rFonts w:hint="eastAsia" w:ascii="宋体" w:hAnsi="宋体" w:eastAsia="宋体" w:cs="宋体"/>
                <w:sz w:val="22"/>
                <w:szCs w:val="24"/>
              </w:rPr>
            </w:pPr>
            <w:r>
              <w:rPr>
                <w:rFonts w:hint="eastAsia" w:ascii="宋体" w:hAnsi="宋体" w:eastAsia="宋体" w:cs="宋体"/>
                <w:sz w:val="22"/>
                <w:szCs w:val="24"/>
              </w:rPr>
              <w:t>市场监管部门</w:t>
            </w:r>
          </w:p>
        </w:tc>
        <w:tc>
          <w:tcPr>
            <w:tcW w:w="1078" w:type="dxa"/>
            <w:vAlign w:val="center"/>
          </w:tcPr>
          <w:p>
            <w:pPr>
              <w:bidi w:val="0"/>
              <w:jc w:val="center"/>
              <w:rPr>
                <w:rFonts w:hint="eastAsia" w:ascii="宋体" w:hAnsi="宋体" w:eastAsia="宋体" w:cs="宋体"/>
                <w:sz w:val="22"/>
                <w:szCs w:val="24"/>
              </w:rPr>
            </w:pPr>
            <w:r>
              <w:rPr>
                <w:rFonts w:hint="eastAsia" w:ascii="宋体" w:hAnsi="宋体" w:eastAsia="宋体" w:cs="宋体"/>
                <w:sz w:val="22"/>
                <w:szCs w:val="24"/>
              </w:rPr>
              <w:t>实地检查</w:t>
            </w:r>
          </w:p>
        </w:tc>
        <w:tc>
          <w:tcPr>
            <w:tcW w:w="752" w:type="dxa"/>
            <w:vAlign w:val="top"/>
          </w:tcPr>
          <w:p>
            <w:pPr>
              <w:bidi w:val="0"/>
              <w:jc w:val="center"/>
              <w:rPr>
                <w:rFonts w:hint="eastAsia" w:ascii="宋体" w:hAnsi="宋体" w:eastAsia="宋体" w:cs="宋体"/>
                <w:sz w:val="22"/>
                <w:szCs w:val="24"/>
              </w:rPr>
            </w:pPr>
          </w:p>
          <w:p>
            <w:pPr>
              <w:bidi w:val="0"/>
              <w:jc w:val="center"/>
              <w:rPr>
                <w:rFonts w:hint="eastAsia" w:ascii="宋体" w:hAnsi="宋体" w:eastAsia="宋体" w:cs="宋体"/>
                <w:sz w:val="22"/>
                <w:szCs w:val="24"/>
              </w:rPr>
            </w:pPr>
            <w:r>
              <w:rPr>
                <w:rFonts w:hint="eastAsia" w:ascii="宋体" w:hAnsi="宋体" w:eastAsia="宋体" w:cs="宋体"/>
                <w:sz w:val="22"/>
                <w:szCs w:val="24"/>
              </w:rPr>
              <w:t>2023年</w:t>
            </w:r>
          </w:p>
          <w:p>
            <w:pPr>
              <w:bidi w:val="0"/>
              <w:jc w:val="center"/>
              <w:rPr>
                <w:rFonts w:hint="eastAsia" w:ascii="宋体" w:hAnsi="宋体" w:eastAsia="宋体" w:cs="宋体"/>
                <w:sz w:val="22"/>
                <w:szCs w:val="24"/>
              </w:rPr>
            </w:pPr>
            <w:r>
              <w:rPr>
                <w:rFonts w:hint="eastAsia" w:ascii="宋体" w:hAnsi="宋体" w:eastAsia="宋体" w:cs="宋体"/>
                <w:sz w:val="22"/>
                <w:szCs w:val="24"/>
              </w:rPr>
              <w:t>3月至9</w:t>
            </w:r>
          </w:p>
          <w:p>
            <w:pPr>
              <w:bidi w:val="0"/>
              <w:jc w:val="both"/>
              <w:rPr>
                <w:rFonts w:hint="eastAsia" w:ascii="宋体" w:hAnsi="宋体" w:eastAsia="宋体" w:cs="宋体"/>
                <w:sz w:val="22"/>
                <w:szCs w:val="24"/>
              </w:rPr>
            </w:pPr>
            <w:r>
              <w:rPr>
                <w:rFonts w:hint="eastAsia" w:ascii="宋体" w:hAnsi="宋体" w:eastAsia="宋体" w:cs="宋体"/>
                <w:sz w:val="22"/>
                <w:szCs w:val="24"/>
              </w:rPr>
              <w:t>月</w:t>
            </w:r>
          </w:p>
        </w:tc>
        <w:tc>
          <w:tcPr>
            <w:tcW w:w="2969" w:type="dxa"/>
            <w:vAlign w:val="top"/>
          </w:tcPr>
          <w:p>
            <w:pPr>
              <w:bidi w:val="0"/>
              <w:jc w:val="center"/>
              <w:rPr>
                <w:rFonts w:hint="eastAsia" w:ascii="宋体" w:hAnsi="宋体" w:eastAsia="宋体" w:cs="宋体"/>
                <w:sz w:val="22"/>
                <w:szCs w:val="24"/>
              </w:rPr>
            </w:pPr>
            <w:r>
              <w:rPr>
                <w:rFonts w:hint="eastAsia" w:ascii="宋体" w:hAnsi="宋体" w:eastAsia="宋体" w:cs="宋体"/>
                <w:sz w:val="22"/>
                <w:szCs w:val="24"/>
              </w:rPr>
              <w:t>检查企业违规问题整改情况，引导无法完成整改企业主动交注销经营许可申请。</w:t>
            </w:r>
          </w:p>
        </w:tc>
        <w:tc>
          <w:tcPr>
            <w:tcW w:w="2378" w:type="dxa"/>
            <w:vAlign w:val="center"/>
          </w:tcPr>
          <w:p>
            <w:pPr>
              <w:bidi w:val="0"/>
              <w:jc w:val="center"/>
              <w:rPr>
                <w:rFonts w:hint="eastAsia" w:ascii="宋体" w:hAnsi="宋体" w:eastAsia="宋体" w:cs="宋体"/>
                <w:sz w:val="22"/>
                <w:szCs w:val="24"/>
              </w:rPr>
            </w:pPr>
            <w:r>
              <w:rPr>
                <w:rFonts w:hint="eastAsia" w:ascii="宋体" w:hAnsi="宋体" w:eastAsia="宋体" w:cs="宋体"/>
                <w:sz w:val="22"/>
                <w:szCs w:val="24"/>
              </w:rPr>
              <w:t>登记事项检查；公示信息检查</w:t>
            </w:r>
          </w:p>
        </w:tc>
        <w:tc>
          <w:tcPr>
            <w:tcW w:w="4088" w:type="dxa"/>
            <w:vAlign w:val="top"/>
          </w:tcPr>
          <w:p>
            <w:pPr>
              <w:bidi w:val="0"/>
              <w:jc w:val="both"/>
              <w:rPr>
                <w:rFonts w:hint="eastAsia" w:ascii="宋体" w:hAnsi="宋体" w:eastAsia="宋体" w:cs="宋体"/>
                <w:sz w:val="22"/>
                <w:szCs w:val="24"/>
              </w:rPr>
            </w:pPr>
            <w:r>
              <w:rPr>
                <w:rFonts w:hint="eastAsia" w:ascii="宋体" w:hAnsi="宋体" w:eastAsia="宋体" w:cs="宋体"/>
                <w:sz w:val="22"/>
                <w:szCs w:val="24"/>
              </w:rPr>
              <w:t>典当行合规情况；对典当行抽逃注册资本行为进行处罚，对变更后不备案问题依法处置。</w:t>
            </w:r>
          </w:p>
        </w:tc>
        <w:tc>
          <w:tcPr>
            <w:tcW w:w="854" w:type="dxa"/>
            <w:vAlign w:val="center"/>
          </w:tcPr>
          <w:p>
            <w:pPr>
              <w:bidi w:val="0"/>
              <w:jc w:val="center"/>
              <w:rPr>
                <w:rFonts w:hint="eastAsia" w:ascii="宋体" w:hAnsi="宋体" w:eastAsia="宋体" w:cs="宋体"/>
                <w:sz w:val="22"/>
                <w:szCs w:val="24"/>
              </w:rPr>
            </w:pPr>
          </w:p>
        </w:tc>
      </w:tr>
    </w:tbl>
    <w:p>
      <w:pPr>
        <w:spacing w:line="1" w:lineRule="exact"/>
        <w:sectPr>
          <w:headerReference r:id="rId3" w:type="default"/>
          <w:footerReference r:id="rId4" w:type="default"/>
          <w:type w:val="continuous"/>
          <w:pgSz w:w="21280" w:h="11900" w:orient="landscape"/>
          <w:pgMar w:top="720" w:right="720" w:bottom="1200" w:left="980" w:header="0" w:footer="0" w:gutter="0"/>
          <w:cols w:space="720" w:num="1"/>
          <w:titlePg/>
        </w:sectPr>
      </w:pPr>
    </w:p>
    <w:tbl>
      <w:tblPr>
        <w:tblStyle w:val="2"/>
        <w:tblW w:w="16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240"/>
        <w:gridCol w:w="1584"/>
        <w:gridCol w:w="1756"/>
        <w:gridCol w:w="869"/>
        <w:gridCol w:w="930"/>
        <w:gridCol w:w="1140"/>
        <w:gridCol w:w="931"/>
        <w:gridCol w:w="2624"/>
        <w:gridCol w:w="2235"/>
        <w:gridCol w:w="4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0" w:hRule="atLeast"/>
          <w:jc w:val="center"/>
        </w:trPr>
        <w:tc>
          <w:tcPr>
            <w:tcW w:w="240" w:type="dxa"/>
            <w:vMerge w:val="restart"/>
            <w:vAlign w:val="center"/>
          </w:tcPr>
          <w:p>
            <w:pPr>
              <w:bidi w:val="0"/>
              <w:jc w:val="center"/>
              <w:rPr>
                <w:rFonts w:hint="eastAsia" w:ascii="宋体" w:hAnsi="宋体" w:eastAsia="宋体" w:cs="宋体"/>
                <w:sz w:val="22"/>
                <w:szCs w:val="24"/>
              </w:rPr>
            </w:pPr>
            <w:r>
              <w:rPr>
                <w:rFonts w:hint="eastAsia" w:ascii="宋体" w:hAnsi="宋体" w:eastAsia="宋体" w:cs="宋体"/>
                <w:sz w:val="22"/>
                <w:szCs w:val="24"/>
              </w:rPr>
              <w:t>序号</w:t>
            </w:r>
          </w:p>
        </w:tc>
        <w:tc>
          <w:tcPr>
            <w:tcW w:w="1584" w:type="dxa"/>
            <w:vMerge w:val="restart"/>
            <w:vAlign w:val="top"/>
          </w:tcPr>
          <w:p>
            <w:pPr>
              <w:bidi w:val="0"/>
              <w:jc w:val="center"/>
              <w:rPr>
                <w:rFonts w:hint="eastAsia" w:ascii="宋体" w:hAnsi="宋体" w:eastAsia="宋体" w:cs="宋体"/>
                <w:sz w:val="22"/>
                <w:szCs w:val="24"/>
              </w:rPr>
            </w:pPr>
            <w:r>
              <w:rPr>
                <w:rFonts w:hint="eastAsia" w:ascii="宋体" w:hAnsi="宋体" w:eastAsia="宋体" w:cs="宋体"/>
                <w:sz w:val="22"/>
                <w:szCs w:val="24"/>
              </w:rPr>
              <w:t>联会独查任务名称</w:t>
            </w:r>
          </w:p>
        </w:tc>
        <w:tc>
          <w:tcPr>
            <w:tcW w:w="1756" w:type="dxa"/>
            <w:vMerge w:val="restart"/>
            <w:vAlign w:val="center"/>
          </w:tcPr>
          <w:p>
            <w:pPr>
              <w:bidi w:val="0"/>
              <w:jc w:val="center"/>
              <w:rPr>
                <w:rFonts w:hint="eastAsia" w:ascii="宋体" w:hAnsi="宋体" w:eastAsia="宋体" w:cs="宋体"/>
                <w:sz w:val="22"/>
                <w:szCs w:val="24"/>
              </w:rPr>
            </w:pPr>
            <w:r>
              <w:rPr>
                <w:rFonts w:hint="eastAsia" w:ascii="宋体" w:hAnsi="宋体" w:eastAsia="宋体" w:cs="宋体"/>
                <w:sz w:val="22"/>
                <w:szCs w:val="24"/>
              </w:rPr>
              <w:t>检查对象</w:t>
            </w:r>
          </w:p>
        </w:tc>
        <w:tc>
          <w:tcPr>
            <w:tcW w:w="869" w:type="dxa"/>
            <w:vMerge w:val="restart"/>
            <w:vAlign w:val="center"/>
          </w:tcPr>
          <w:p>
            <w:pPr>
              <w:bidi w:val="0"/>
              <w:jc w:val="center"/>
              <w:rPr>
                <w:rFonts w:hint="eastAsia" w:ascii="宋体" w:hAnsi="宋体" w:eastAsia="宋体" w:cs="宋体"/>
                <w:sz w:val="22"/>
                <w:szCs w:val="24"/>
              </w:rPr>
            </w:pPr>
            <w:r>
              <w:rPr>
                <w:rFonts w:hint="eastAsia" w:ascii="宋体" w:hAnsi="宋体" w:eastAsia="宋体" w:cs="宋体"/>
                <w:sz w:val="22"/>
                <w:szCs w:val="24"/>
              </w:rPr>
              <w:t>发起部门</w:t>
            </w:r>
          </w:p>
        </w:tc>
        <w:tc>
          <w:tcPr>
            <w:tcW w:w="930" w:type="dxa"/>
            <w:vMerge w:val="restart"/>
            <w:vAlign w:val="center"/>
          </w:tcPr>
          <w:p>
            <w:pPr>
              <w:bidi w:val="0"/>
              <w:jc w:val="center"/>
              <w:rPr>
                <w:rFonts w:hint="eastAsia" w:ascii="宋体" w:hAnsi="宋体" w:eastAsia="宋体" w:cs="宋体"/>
                <w:sz w:val="22"/>
                <w:szCs w:val="24"/>
              </w:rPr>
            </w:pPr>
            <w:r>
              <w:rPr>
                <w:rFonts w:hint="eastAsia" w:ascii="宋体" w:hAnsi="宋体" w:eastAsia="宋体" w:cs="宋体"/>
                <w:sz w:val="22"/>
                <w:szCs w:val="24"/>
              </w:rPr>
              <w:t>参与部门</w:t>
            </w:r>
          </w:p>
        </w:tc>
        <w:tc>
          <w:tcPr>
            <w:tcW w:w="1140" w:type="dxa"/>
            <w:vMerge w:val="restart"/>
            <w:vAlign w:val="center"/>
          </w:tcPr>
          <w:p>
            <w:pPr>
              <w:bidi w:val="0"/>
              <w:jc w:val="center"/>
              <w:rPr>
                <w:rFonts w:hint="eastAsia" w:ascii="宋体" w:hAnsi="宋体" w:eastAsia="宋体" w:cs="宋体"/>
                <w:sz w:val="22"/>
                <w:szCs w:val="24"/>
              </w:rPr>
            </w:pPr>
            <w:r>
              <w:rPr>
                <w:rFonts w:hint="eastAsia" w:ascii="宋体" w:hAnsi="宋体" w:eastAsia="宋体" w:cs="宋体"/>
                <w:sz w:val="22"/>
                <w:szCs w:val="24"/>
              </w:rPr>
              <w:t>检查方式</w:t>
            </w:r>
          </w:p>
        </w:tc>
        <w:tc>
          <w:tcPr>
            <w:tcW w:w="931" w:type="dxa"/>
            <w:vMerge w:val="restart"/>
            <w:vAlign w:val="top"/>
          </w:tcPr>
          <w:p>
            <w:pPr>
              <w:bidi w:val="0"/>
              <w:jc w:val="center"/>
              <w:rPr>
                <w:rFonts w:hint="eastAsia" w:ascii="宋体" w:hAnsi="宋体" w:eastAsia="宋体" w:cs="宋体"/>
                <w:sz w:val="22"/>
                <w:szCs w:val="24"/>
              </w:rPr>
            </w:pPr>
            <w:r>
              <w:rPr>
                <w:rFonts w:hint="eastAsia" w:ascii="宋体" w:hAnsi="宋体" w:eastAsia="宋体" w:cs="宋体"/>
                <w:sz w:val="22"/>
                <w:szCs w:val="24"/>
              </w:rPr>
              <w:t>起止</w:t>
            </w:r>
          </w:p>
          <w:p>
            <w:pPr>
              <w:bidi w:val="0"/>
              <w:jc w:val="center"/>
              <w:rPr>
                <w:rFonts w:hint="eastAsia" w:ascii="宋体" w:hAnsi="宋体" w:eastAsia="宋体" w:cs="宋体"/>
                <w:sz w:val="22"/>
                <w:szCs w:val="24"/>
              </w:rPr>
            </w:pPr>
            <w:r>
              <w:rPr>
                <w:rFonts w:hint="eastAsia" w:ascii="宋体" w:hAnsi="宋体" w:eastAsia="宋体" w:cs="宋体"/>
                <w:sz w:val="22"/>
                <w:szCs w:val="24"/>
              </w:rPr>
              <w:t>时间</w:t>
            </w:r>
          </w:p>
        </w:tc>
        <w:tc>
          <w:tcPr>
            <w:tcW w:w="4859" w:type="dxa"/>
            <w:gridSpan w:val="2"/>
            <w:vAlign w:val="center"/>
          </w:tcPr>
          <w:p>
            <w:pPr>
              <w:bidi w:val="0"/>
              <w:jc w:val="center"/>
              <w:rPr>
                <w:rFonts w:hint="eastAsia" w:ascii="宋体" w:hAnsi="宋体" w:eastAsia="宋体" w:cs="宋体"/>
                <w:sz w:val="22"/>
                <w:szCs w:val="24"/>
              </w:rPr>
            </w:pPr>
            <w:r>
              <w:rPr>
                <w:rFonts w:hint="eastAsia" w:ascii="宋体" w:hAnsi="宋体" w:eastAsia="宋体" w:cs="宋体"/>
                <w:sz w:val="22"/>
                <w:szCs w:val="24"/>
              </w:rPr>
              <w:t>联合抽查事项</w:t>
            </w:r>
          </w:p>
        </w:tc>
        <w:tc>
          <w:tcPr>
            <w:tcW w:w="4170" w:type="dxa"/>
            <w:vMerge w:val="restart"/>
            <w:vAlign w:val="top"/>
          </w:tcPr>
          <w:p>
            <w:pPr>
              <w:bidi w:val="0"/>
              <w:jc w:val="center"/>
              <w:rPr>
                <w:rFonts w:hint="eastAsia" w:ascii="宋体" w:hAnsi="宋体" w:eastAsia="宋体" w:cs="宋体"/>
                <w:sz w:val="22"/>
                <w:szCs w:val="24"/>
              </w:rPr>
            </w:pPr>
            <w:r>
              <w:rPr>
                <w:rFonts w:hint="eastAsia" w:ascii="宋体" w:hAnsi="宋体" w:eastAsia="宋体" w:cs="宋体"/>
                <w:sz w:val="22"/>
                <w:szCs w:val="24"/>
              </w:rPr>
              <w:t>检查</w:t>
            </w:r>
          </w:p>
          <w:p>
            <w:pPr>
              <w:bidi w:val="0"/>
              <w:jc w:val="center"/>
              <w:rPr>
                <w:rFonts w:hint="eastAsia" w:ascii="宋体" w:hAnsi="宋体" w:eastAsia="宋体" w:cs="宋体"/>
                <w:sz w:val="22"/>
                <w:szCs w:val="24"/>
              </w:rPr>
            </w:pPr>
            <w:r>
              <w:rPr>
                <w:rFonts w:hint="eastAsia" w:ascii="宋体" w:hAnsi="宋体" w:eastAsia="宋体" w:cs="宋体"/>
                <w:sz w:val="22"/>
                <w:szCs w:val="24"/>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0" w:hRule="atLeast"/>
          <w:jc w:val="center"/>
        </w:trPr>
        <w:tc>
          <w:tcPr>
            <w:tcW w:w="240" w:type="dxa"/>
            <w:vMerge w:val="continue"/>
          </w:tcPr>
          <w:p>
            <w:pPr>
              <w:bidi w:val="0"/>
              <w:jc w:val="center"/>
              <w:rPr>
                <w:rFonts w:hint="eastAsia" w:ascii="宋体" w:hAnsi="宋体" w:eastAsia="宋体" w:cs="宋体"/>
                <w:sz w:val="22"/>
                <w:szCs w:val="24"/>
              </w:rPr>
            </w:pPr>
          </w:p>
        </w:tc>
        <w:tc>
          <w:tcPr>
            <w:tcW w:w="1584" w:type="dxa"/>
            <w:vMerge w:val="continue"/>
          </w:tcPr>
          <w:p>
            <w:pPr>
              <w:bidi w:val="0"/>
              <w:jc w:val="center"/>
              <w:rPr>
                <w:rFonts w:hint="eastAsia" w:ascii="宋体" w:hAnsi="宋体" w:eastAsia="宋体" w:cs="宋体"/>
                <w:sz w:val="22"/>
                <w:szCs w:val="24"/>
              </w:rPr>
            </w:pPr>
          </w:p>
        </w:tc>
        <w:tc>
          <w:tcPr>
            <w:tcW w:w="1756" w:type="dxa"/>
            <w:vMerge w:val="continue"/>
          </w:tcPr>
          <w:p>
            <w:pPr>
              <w:bidi w:val="0"/>
              <w:jc w:val="center"/>
              <w:rPr>
                <w:rFonts w:hint="eastAsia" w:ascii="宋体" w:hAnsi="宋体" w:eastAsia="宋体" w:cs="宋体"/>
                <w:sz w:val="22"/>
                <w:szCs w:val="24"/>
              </w:rPr>
            </w:pPr>
          </w:p>
        </w:tc>
        <w:tc>
          <w:tcPr>
            <w:tcW w:w="869" w:type="dxa"/>
            <w:vMerge w:val="continue"/>
          </w:tcPr>
          <w:p>
            <w:pPr>
              <w:bidi w:val="0"/>
              <w:jc w:val="center"/>
              <w:rPr>
                <w:rFonts w:hint="eastAsia" w:ascii="宋体" w:hAnsi="宋体" w:eastAsia="宋体" w:cs="宋体"/>
                <w:sz w:val="22"/>
                <w:szCs w:val="24"/>
              </w:rPr>
            </w:pPr>
          </w:p>
        </w:tc>
        <w:tc>
          <w:tcPr>
            <w:tcW w:w="930" w:type="dxa"/>
            <w:vMerge w:val="continue"/>
          </w:tcPr>
          <w:p>
            <w:pPr>
              <w:bidi w:val="0"/>
              <w:jc w:val="center"/>
              <w:rPr>
                <w:rFonts w:hint="eastAsia" w:ascii="宋体" w:hAnsi="宋体" w:eastAsia="宋体" w:cs="宋体"/>
                <w:sz w:val="22"/>
                <w:szCs w:val="24"/>
              </w:rPr>
            </w:pPr>
          </w:p>
        </w:tc>
        <w:tc>
          <w:tcPr>
            <w:tcW w:w="1140" w:type="dxa"/>
            <w:vMerge w:val="continue"/>
          </w:tcPr>
          <w:p>
            <w:pPr>
              <w:bidi w:val="0"/>
              <w:jc w:val="center"/>
              <w:rPr>
                <w:rFonts w:hint="eastAsia" w:ascii="宋体" w:hAnsi="宋体" w:eastAsia="宋体" w:cs="宋体"/>
                <w:sz w:val="22"/>
                <w:szCs w:val="24"/>
              </w:rPr>
            </w:pPr>
          </w:p>
        </w:tc>
        <w:tc>
          <w:tcPr>
            <w:tcW w:w="931" w:type="dxa"/>
            <w:vMerge w:val="continue"/>
          </w:tcPr>
          <w:p>
            <w:pPr>
              <w:bidi w:val="0"/>
              <w:jc w:val="center"/>
              <w:rPr>
                <w:rFonts w:hint="eastAsia" w:ascii="宋体" w:hAnsi="宋体" w:eastAsia="宋体" w:cs="宋体"/>
                <w:sz w:val="22"/>
                <w:szCs w:val="24"/>
              </w:rPr>
            </w:pPr>
          </w:p>
        </w:tc>
        <w:tc>
          <w:tcPr>
            <w:tcW w:w="2624" w:type="dxa"/>
            <w:vAlign w:val="center"/>
          </w:tcPr>
          <w:p>
            <w:pPr>
              <w:bidi w:val="0"/>
              <w:jc w:val="center"/>
              <w:rPr>
                <w:rFonts w:hint="eastAsia" w:ascii="宋体" w:hAnsi="宋体" w:eastAsia="宋体" w:cs="宋体"/>
                <w:sz w:val="22"/>
                <w:szCs w:val="24"/>
              </w:rPr>
            </w:pPr>
            <w:r>
              <w:rPr>
                <w:rFonts w:hint="eastAsia" w:ascii="宋体" w:hAnsi="宋体" w:eastAsia="宋体" w:cs="宋体"/>
                <w:sz w:val="22"/>
                <w:szCs w:val="24"/>
              </w:rPr>
              <w:t>发起部门抽查事项</w:t>
            </w:r>
          </w:p>
        </w:tc>
        <w:tc>
          <w:tcPr>
            <w:tcW w:w="2235" w:type="dxa"/>
            <w:vAlign w:val="center"/>
          </w:tcPr>
          <w:p>
            <w:pPr>
              <w:bidi w:val="0"/>
              <w:jc w:val="center"/>
              <w:rPr>
                <w:rFonts w:hint="eastAsia" w:ascii="宋体" w:hAnsi="宋体" w:eastAsia="宋体" w:cs="宋体"/>
                <w:sz w:val="22"/>
                <w:szCs w:val="24"/>
              </w:rPr>
            </w:pPr>
            <w:r>
              <w:rPr>
                <w:rFonts w:hint="eastAsia" w:ascii="宋体" w:hAnsi="宋体" w:eastAsia="宋体" w:cs="宋体"/>
                <w:sz w:val="22"/>
                <w:szCs w:val="24"/>
              </w:rPr>
              <w:t>参与部门抽查事项</w:t>
            </w:r>
          </w:p>
        </w:tc>
        <w:tc>
          <w:tcPr>
            <w:tcW w:w="4170" w:type="dxa"/>
            <w:vMerge w:val="continue"/>
          </w:tcPr>
          <w:p>
            <w:pPr>
              <w:bidi w:val="0"/>
              <w:jc w:val="center"/>
              <w:rPr>
                <w:rFonts w:hint="eastAsia" w:ascii="宋体" w:hAnsi="宋体" w:eastAsia="宋体" w:cs="宋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00" w:hRule="atLeast"/>
          <w:jc w:val="center"/>
        </w:trPr>
        <w:tc>
          <w:tcPr>
            <w:tcW w:w="240" w:type="dxa"/>
            <w:vAlign w:val="center"/>
          </w:tcPr>
          <w:p>
            <w:pPr>
              <w:bidi w:val="0"/>
              <w:jc w:val="center"/>
              <w:rPr>
                <w:rFonts w:hint="eastAsia" w:ascii="宋体" w:hAnsi="宋体" w:eastAsia="宋体" w:cs="宋体"/>
                <w:sz w:val="22"/>
                <w:szCs w:val="24"/>
              </w:rPr>
            </w:pPr>
            <w:r>
              <w:rPr>
                <w:rFonts w:hint="eastAsia" w:ascii="宋体" w:hAnsi="宋体" w:eastAsia="宋体" w:cs="宋体"/>
                <w:sz w:val="22"/>
                <w:szCs w:val="24"/>
              </w:rPr>
              <w:t>5</w:t>
            </w:r>
          </w:p>
        </w:tc>
        <w:tc>
          <w:tcPr>
            <w:tcW w:w="1584" w:type="dxa"/>
            <w:vAlign w:val="top"/>
          </w:tcPr>
          <w:p>
            <w:pPr>
              <w:bidi w:val="0"/>
              <w:jc w:val="center"/>
              <w:rPr>
                <w:rFonts w:hint="eastAsia" w:ascii="宋体" w:hAnsi="宋体" w:eastAsia="宋体" w:cs="宋体"/>
                <w:sz w:val="22"/>
                <w:szCs w:val="24"/>
              </w:rPr>
            </w:pPr>
            <w:r>
              <w:rPr>
                <w:rFonts w:hint="eastAsia" w:ascii="宋体" w:hAnsi="宋体" w:eastAsia="宋体" w:cs="宋体"/>
                <w:sz w:val="22"/>
                <w:szCs w:val="24"/>
              </w:rPr>
              <w:t>“先联”或“空先”小额贷款公司经营情核查检查工作</w:t>
            </w:r>
          </w:p>
        </w:tc>
        <w:tc>
          <w:tcPr>
            <w:tcW w:w="1756" w:type="dxa"/>
            <w:vAlign w:val="top"/>
          </w:tcPr>
          <w:p>
            <w:pPr>
              <w:bidi w:val="0"/>
              <w:jc w:val="center"/>
              <w:rPr>
                <w:rFonts w:hint="eastAsia" w:ascii="宋体" w:hAnsi="宋体" w:eastAsia="宋体" w:cs="宋体"/>
                <w:sz w:val="22"/>
                <w:szCs w:val="24"/>
              </w:rPr>
            </w:pPr>
            <w:r>
              <w:rPr>
                <w:rFonts w:hint="eastAsia" w:ascii="宋体" w:hAnsi="宋体" w:eastAsia="宋体" w:cs="宋体"/>
                <w:sz w:val="22"/>
                <w:szCs w:val="24"/>
              </w:rPr>
              <w:t>2021年度</w:t>
            </w:r>
            <w:r>
              <w:rPr>
                <w:rFonts w:hint="eastAsia" w:ascii="宋体" w:hAnsi="宋体" w:eastAsia="宋体" w:cs="宋体"/>
                <w:sz w:val="22"/>
                <w:szCs w:val="24"/>
                <w:lang w:eastAsia="zh-CN"/>
              </w:rPr>
              <w:t>列入</w:t>
            </w:r>
            <w:r>
              <w:rPr>
                <w:rFonts w:hint="eastAsia" w:ascii="宋体" w:hAnsi="宋体" w:eastAsia="宋体" w:cs="宋体"/>
                <w:sz w:val="22"/>
                <w:szCs w:val="24"/>
              </w:rPr>
              <w:t>“矢联”或“空壳”名单并公示的仍存续约</w:t>
            </w:r>
            <w:r>
              <w:rPr>
                <w:rFonts w:hint="eastAsia" w:ascii="宋体" w:hAnsi="宋体" w:eastAsia="宋体" w:cs="宋体"/>
                <w:sz w:val="22"/>
                <w:szCs w:val="24"/>
                <w:lang w:eastAsia="zh-CN"/>
              </w:rPr>
              <w:t>小额</w:t>
            </w:r>
            <w:r>
              <w:rPr>
                <w:rFonts w:hint="eastAsia" w:ascii="宋体" w:hAnsi="宋体" w:eastAsia="宋体" w:cs="宋体"/>
                <w:sz w:val="22"/>
                <w:szCs w:val="24"/>
              </w:rPr>
              <w:t>贷款公司</w:t>
            </w:r>
          </w:p>
        </w:tc>
        <w:tc>
          <w:tcPr>
            <w:tcW w:w="869" w:type="dxa"/>
            <w:vAlign w:val="top"/>
          </w:tcPr>
          <w:p>
            <w:pPr>
              <w:bidi w:val="0"/>
              <w:jc w:val="center"/>
              <w:rPr>
                <w:rFonts w:hint="eastAsia" w:ascii="宋体" w:hAnsi="宋体" w:eastAsia="宋体" w:cs="宋体"/>
                <w:sz w:val="22"/>
                <w:szCs w:val="24"/>
              </w:rPr>
            </w:pPr>
            <w:r>
              <w:rPr>
                <w:rFonts w:hint="eastAsia" w:ascii="宋体" w:hAnsi="宋体" w:eastAsia="宋体" w:cs="宋体"/>
                <w:sz w:val="22"/>
                <w:szCs w:val="24"/>
                <w:lang w:eastAsia="zh-CN"/>
              </w:rPr>
              <w:t>乌达区金融工作服务中心</w:t>
            </w:r>
          </w:p>
        </w:tc>
        <w:tc>
          <w:tcPr>
            <w:tcW w:w="930" w:type="dxa"/>
            <w:vAlign w:val="top"/>
          </w:tcPr>
          <w:p>
            <w:pPr>
              <w:bidi w:val="0"/>
              <w:jc w:val="center"/>
              <w:rPr>
                <w:rFonts w:hint="eastAsia" w:ascii="宋体" w:hAnsi="宋体" w:eastAsia="宋体" w:cs="宋体"/>
                <w:sz w:val="22"/>
                <w:szCs w:val="24"/>
              </w:rPr>
            </w:pPr>
            <w:r>
              <w:rPr>
                <w:rFonts w:hint="eastAsia" w:ascii="宋体" w:hAnsi="宋体" w:eastAsia="宋体" w:cs="宋体"/>
                <w:sz w:val="22"/>
                <w:szCs w:val="24"/>
              </w:rPr>
              <w:t>市场监管部门</w:t>
            </w:r>
          </w:p>
        </w:tc>
        <w:tc>
          <w:tcPr>
            <w:tcW w:w="1140" w:type="dxa"/>
            <w:vAlign w:val="center"/>
          </w:tcPr>
          <w:p>
            <w:pPr>
              <w:bidi w:val="0"/>
              <w:jc w:val="center"/>
              <w:rPr>
                <w:rFonts w:hint="eastAsia" w:ascii="宋体" w:hAnsi="宋体" w:eastAsia="宋体" w:cs="宋体"/>
                <w:sz w:val="22"/>
                <w:szCs w:val="24"/>
              </w:rPr>
            </w:pPr>
            <w:r>
              <w:rPr>
                <w:rFonts w:hint="eastAsia" w:ascii="宋体" w:hAnsi="宋体" w:eastAsia="宋体" w:cs="宋体"/>
                <w:sz w:val="22"/>
                <w:szCs w:val="24"/>
              </w:rPr>
              <w:t>实地核查</w:t>
            </w:r>
          </w:p>
        </w:tc>
        <w:tc>
          <w:tcPr>
            <w:tcW w:w="931" w:type="dxa"/>
            <w:vAlign w:val="top"/>
          </w:tcPr>
          <w:p>
            <w:pPr>
              <w:bidi w:val="0"/>
              <w:jc w:val="center"/>
              <w:rPr>
                <w:rFonts w:hint="eastAsia" w:ascii="宋体" w:hAnsi="宋体" w:eastAsia="宋体" w:cs="宋体"/>
                <w:sz w:val="22"/>
                <w:szCs w:val="24"/>
              </w:rPr>
            </w:pPr>
            <w:r>
              <w:rPr>
                <w:rFonts w:hint="eastAsia" w:ascii="宋体" w:hAnsi="宋体" w:eastAsia="宋体" w:cs="宋体"/>
                <w:sz w:val="22"/>
                <w:szCs w:val="24"/>
              </w:rPr>
              <w:t>2023年</w:t>
            </w:r>
          </w:p>
          <w:p>
            <w:pPr>
              <w:bidi w:val="0"/>
              <w:jc w:val="center"/>
              <w:rPr>
                <w:rFonts w:hint="eastAsia" w:ascii="宋体" w:hAnsi="宋体" w:eastAsia="宋体" w:cs="宋体"/>
                <w:sz w:val="22"/>
                <w:szCs w:val="24"/>
              </w:rPr>
            </w:pPr>
            <w:r>
              <w:rPr>
                <w:rFonts w:hint="eastAsia" w:ascii="宋体" w:hAnsi="宋体" w:eastAsia="宋体" w:cs="宋体"/>
                <w:sz w:val="22"/>
                <w:szCs w:val="24"/>
              </w:rPr>
              <w:t>3月至9</w:t>
            </w:r>
          </w:p>
          <w:p>
            <w:pPr>
              <w:bidi w:val="0"/>
              <w:jc w:val="center"/>
              <w:rPr>
                <w:rFonts w:hint="eastAsia" w:ascii="宋体" w:hAnsi="宋体" w:eastAsia="宋体" w:cs="宋体"/>
                <w:sz w:val="22"/>
                <w:szCs w:val="24"/>
              </w:rPr>
            </w:pPr>
            <w:r>
              <w:rPr>
                <w:rFonts w:hint="eastAsia" w:ascii="宋体" w:hAnsi="宋体" w:eastAsia="宋体" w:cs="宋体"/>
                <w:sz w:val="22"/>
                <w:szCs w:val="24"/>
              </w:rPr>
              <w:t>月</w:t>
            </w:r>
          </w:p>
        </w:tc>
        <w:tc>
          <w:tcPr>
            <w:tcW w:w="2624" w:type="dxa"/>
            <w:vAlign w:val="top"/>
          </w:tcPr>
          <w:p>
            <w:pPr>
              <w:bidi w:val="0"/>
              <w:jc w:val="center"/>
              <w:rPr>
                <w:rFonts w:hint="eastAsia" w:ascii="宋体" w:hAnsi="宋体" w:eastAsia="宋体" w:cs="宋体"/>
                <w:sz w:val="22"/>
                <w:szCs w:val="24"/>
              </w:rPr>
            </w:pPr>
            <w:r>
              <w:rPr>
                <w:rFonts w:hint="eastAsia" w:ascii="宋体" w:hAnsi="宋体" w:eastAsia="宋体" w:cs="宋体"/>
                <w:sz w:val="22"/>
                <w:szCs w:val="24"/>
              </w:rPr>
              <w:t>检查复核已公示属于《中国银保监会办公厅关于加强小额贷款公司监督管理的通知》（银保监办发（2020］86号）所列“失联”或“空壳”状态、仍存续的69家小额贷款公司。</w:t>
            </w:r>
          </w:p>
        </w:tc>
        <w:tc>
          <w:tcPr>
            <w:tcW w:w="2235" w:type="dxa"/>
            <w:vAlign w:val="center"/>
          </w:tcPr>
          <w:p>
            <w:pPr>
              <w:bidi w:val="0"/>
              <w:jc w:val="center"/>
              <w:rPr>
                <w:rFonts w:hint="eastAsia" w:ascii="宋体" w:hAnsi="宋体" w:eastAsia="宋体" w:cs="宋体"/>
                <w:sz w:val="22"/>
                <w:szCs w:val="24"/>
              </w:rPr>
            </w:pPr>
            <w:r>
              <w:rPr>
                <w:rFonts w:hint="eastAsia" w:ascii="宋体" w:hAnsi="宋体" w:eastAsia="宋体" w:cs="宋体"/>
                <w:sz w:val="22"/>
                <w:szCs w:val="24"/>
              </w:rPr>
              <w:t>登记事项检查；公示信息检查</w:t>
            </w:r>
          </w:p>
        </w:tc>
        <w:tc>
          <w:tcPr>
            <w:tcW w:w="4170" w:type="dxa"/>
            <w:vAlign w:val="top"/>
          </w:tcPr>
          <w:p>
            <w:pPr>
              <w:bidi w:val="0"/>
              <w:jc w:val="center"/>
              <w:rPr>
                <w:rFonts w:hint="eastAsia" w:ascii="宋体" w:hAnsi="宋体" w:eastAsia="宋体" w:cs="宋体"/>
                <w:sz w:val="22"/>
                <w:szCs w:val="24"/>
              </w:rPr>
            </w:pPr>
            <w:r>
              <w:rPr>
                <w:rFonts w:hint="eastAsia" w:ascii="宋体" w:hAnsi="宋体" w:eastAsia="宋体" w:cs="宋体"/>
                <w:sz w:val="22"/>
                <w:szCs w:val="24"/>
              </w:rPr>
              <w:t>检查列入“失联”或“空壳”名单并公示的小额贷款公司无正当理由自行停业空壳”小额贷款公司的。列入异常经营名录。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20" w:hRule="atLeast"/>
          <w:jc w:val="center"/>
        </w:trPr>
        <w:tc>
          <w:tcPr>
            <w:tcW w:w="240" w:type="dxa"/>
            <w:vAlign w:val="center"/>
          </w:tcPr>
          <w:p>
            <w:pPr>
              <w:bidi w:val="0"/>
              <w:jc w:val="center"/>
              <w:rPr>
                <w:rFonts w:hint="eastAsia" w:ascii="宋体" w:hAnsi="宋体" w:eastAsia="宋体" w:cs="宋体"/>
                <w:sz w:val="22"/>
                <w:szCs w:val="24"/>
              </w:rPr>
            </w:pPr>
            <w:r>
              <w:rPr>
                <w:rFonts w:hint="eastAsia" w:ascii="宋体" w:hAnsi="宋体" w:eastAsia="宋体" w:cs="宋体"/>
                <w:sz w:val="22"/>
                <w:szCs w:val="24"/>
              </w:rPr>
              <w:t>6</w:t>
            </w:r>
          </w:p>
        </w:tc>
        <w:tc>
          <w:tcPr>
            <w:tcW w:w="1584" w:type="dxa"/>
            <w:vAlign w:val="top"/>
          </w:tcPr>
          <w:p>
            <w:pPr>
              <w:bidi w:val="0"/>
              <w:jc w:val="center"/>
              <w:rPr>
                <w:rFonts w:hint="eastAsia" w:ascii="宋体" w:hAnsi="宋体" w:eastAsia="宋体" w:cs="宋体"/>
                <w:sz w:val="22"/>
                <w:szCs w:val="24"/>
                <w:lang w:eastAsia="zh-CN"/>
              </w:rPr>
            </w:pPr>
            <w:r>
              <w:rPr>
                <w:rFonts w:hint="eastAsia" w:ascii="宋体" w:hAnsi="宋体" w:eastAsia="宋体" w:cs="宋体"/>
                <w:sz w:val="22"/>
                <w:szCs w:val="24"/>
              </w:rPr>
              <w:t>批复取测经管资格包未注销营业执照的小额贷款公司名称，经营范围规范使用情现</w:t>
            </w:r>
            <w:r>
              <w:rPr>
                <w:rFonts w:hint="eastAsia" w:ascii="宋体" w:hAnsi="宋体" w:eastAsia="宋体" w:cs="宋体"/>
                <w:sz w:val="22"/>
                <w:szCs w:val="24"/>
                <w:lang w:eastAsia="zh-CN"/>
              </w:rPr>
              <w:t>检查</w:t>
            </w:r>
          </w:p>
        </w:tc>
        <w:tc>
          <w:tcPr>
            <w:tcW w:w="1756" w:type="dxa"/>
            <w:vAlign w:val="top"/>
          </w:tcPr>
          <w:p>
            <w:pPr>
              <w:bidi w:val="0"/>
              <w:jc w:val="center"/>
              <w:rPr>
                <w:rFonts w:hint="eastAsia" w:ascii="宋体" w:hAnsi="宋体" w:eastAsia="宋体" w:cs="宋体"/>
                <w:sz w:val="22"/>
                <w:szCs w:val="24"/>
              </w:rPr>
            </w:pPr>
            <w:r>
              <w:rPr>
                <w:rFonts w:hint="eastAsia" w:ascii="宋体" w:hAnsi="宋体" w:eastAsia="宋体" w:cs="宋体"/>
                <w:sz w:val="22"/>
                <w:szCs w:val="24"/>
              </w:rPr>
              <w:t>批复取消经营资格但未注销营业执照，法人主体仍存续的小额贷款公司</w:t>
            </w:r>
          </w:p>
        </w:tc>
        <w:tc>
          <w:tcPr>
            <w:tcW w:w="869" w:type="dxa"/>
            <w:vAlign w:val="top"/>
          </w:tcPr>
          <w:p>
            <w:pPr>
              <w:bidi w:val="0"/>
              <w:jc w:val="center"/>
              <w:rPr>
                <w:rFonts w:hint="eastAsia" w:ascii="宋体" w:hAnsi="宋体" w:eastAsia="宋体" w:cs="宋体"/>
                <w:sz w:val="22"/>
                <w:szCs w:val="24"/>
              </w:rPr>
            </w:pPr>
            <w:r>
              <w:rPr>
                <w:rFonts w:hint="eastAsia" w:ascii="宋体" w:hAnsi="宋体" w:eastAsia="宋体" w:cs="宋体"/>
                <w:sz w:val="22"/>
                <w:szCs w:val="24"/>
                <w:lang w:eastAsia="zh-CN"/>
              </w:rPr>
              <w:t>乌达区金融工作服务中心</w:t>
            </w:r>
          </w:p>
        </w:tc>
        <w:tc>
          <w:tcPr>
            <w:tcW w:w="930" w:type="dxa"/>
            <w:vAlign w:val="top"/>
          </w:tcPr>
          <w:p>
            <w:pPr>
              <w:bidi w:val="0"/>
              <w:jc w:val="center"/>
              <w:rPr>
                <w:rFonts w:hint="eastAsia" w:ascii="宋体" w:hAnsi="宋体" w:eastAsia="宋体" w:cs="宋体"/>
                <w:sz w:val="22"/>
                <w:szCs w:val="24"/>
              </w:rPr>
            </w:pPr>
            <w:r>
              <w:rPr>
                <w:rFonts w:hint="eastAsia" w:ascii="宋体" w:hAnsi="宋体" w:eastAsia="宋体" w:cs="宋体"/>
                <w:sz w:val="22"/>
                <w:szCs w:val="24"/>
              </w:rPr>
              <w:t>市场监管部门</w:t>
            </w:r>
          </w:p>
        </w:tc>
        <w:tc>
          <w:tcPr>
            <w:tcW w:w="1140" w:type="dxa"/>
            <w:vAlign w:val="center"/>
          </w:tcPr>
          <w:p>
            <w:pPr>
              <w:bidi w:val="0"/>
              <w:jc w:val="center"/>
              <w:rPr>
                <w:rFonts w:hint="eastAsia" w:ascii="宋体" w:hAnsi="宋体" w:eastAsia="宋体" w:cs="宋体"/>
                <w:sz w:val="22"/>
                <w:szCs w:val="24"/>
              </w:rPr>
            </w:pPr>
            <w:r>
              <w:rPr>
                <w:rFonts w:hint="eastAsia" w:ascii="宋体" w:hAnsi="宋体" w:eastAsia="宋体" w:cs="宋体"/>
                <w:sz w:val="22"/>
                <w:szCs w:val="24"/>
              </w:rPr>
              <w:t>实地核查</w:t>
            </w:r>
          </w:p>
        </w:tc>
        <w:tc>
          <w:tcPr>
            <w:tcW w:w="931" w:type="dxa"/>
            <w:vAlign w:val="top"/>
          </w:tcPr>
          <w:p>
            <w:pPr>
              <w:bidi w:val="0"/>
              <w:jc w:val="center"/>
              <w:rPr>
                <w:rFonts w:hint="eastAsia" w:ascii="宋体" w:hAnsi="宋体" w:eastAsia="宋体" w:cs="宋体"/>
                <w:sz w:val="22"/>
                <w:szCs w:val="24"/>
              </w:rPr>
            </w:pPr>
            <w:r>
              <w:rPr>
                <w:rFonts w:hint="eastAsia" w:ascii="宋体" w:hAnsi="宋体" w:eastAsia="宋体" w:cs="宋体"/>
                <w:sz w:val="22"/>
                <w:szCs w:val="24"/>
              </w:rPr>
              <w:t>2023年</w:t>
            </w:r>
          </w:p>
          <w:p>
            <w:pPr>
              <w:bidi w:val="0"/>
              <w:jc w:val="center"/>
              <w:rPr>
                <w:rFonts w:hint="eastAsia" w:ascii="宋体" w:hAnsi="宋体" w:eastAsia="宋体" w:cs="宋体"/>
                <w:sz w:val="22"/>
                <w:szCs w:val="24"/>
              </w:rPr>
            </w:pPr>
            <w:r>
              <w:rPr>
                <w:rFonts w:hint="eastAsia" w:ascii="宋体" w:hAnsi="宋体" w:eastAsia="宋体" w:cs="宋体"/>
                <w:sz w:val="22"/>
                <w:szCs w:val="24"/>
              </w:rPr>
              <w:t>3月至9</w:t>
            </w:r>
          </w:p>
          <w:p>
            <w:pPr>
              <w:bidi w:val="0"/>
              <w:jc w:val="center"/>
              <w:rPr>
                <w:rFonts w:hint="eastAsia" w:ascii="宋体" w:hAnsi="宋体" w:eastAsia="宋体" w:cs="宋体"/>
                <w:sz w:val="22"/>
                <w:szCs w:val="24"/>
              </w:rPr>
            </w:pPr>
            <w:r>
              <w:rPr>
                <w:rFonts w:hint="eastAsia" w:ascii="宋体" w:hAnsi="宋体" w:eastAsia="宋体" w:cs="宋体"/>
                <w:sz w:val="22"/>
                <w:szCs w:val="24"/>
              </w:rPr>
              <w:t>月</w:t>
            </w:r>
          </w:p>
        </w:tc>
        <w:tc>
          <w:tcPr>
            <w:tcW w:w="2624" w:type="dxa"/>
            <w:vAlign w:val="top"/>
          </w:tcPr>
          <w:p>
            <w:pPr>
              <w:bidi w:val="0"/>
              <w:jc w:val="center"/>
              <w:rPr>
                <w:rFonts w:hint="eastAsia" w:ascii="宋体" w:hAnsi="宋体" w:eastAsia="宋体" w:cs="宋体"/>
                <w:sz w:val="22"/>
                <w:szCs w:val="24"/>
              </w:rPr>
            </w:pPr>
            <w:r>
              <w:rPr>
                <w:rFonts w:hint="eastAsia" w:ascii="宋体" w:hAnsi="宋体" w:eastAsia="宋体" w:cs="宋体"/>
                <w:sz w:val="22"/>
                <w:szCs w:val="24"/>
              </w:rPr>
              <w:t>批复取消经营资格的小额贷款公司</w:t>
            </w:r>
          </w:p>
          <w:p>
            <w:pPr>
              <w:bidi w:val="0"/>
              <w:jc w:val="center"/>
              <w:rPr>
                <w:rFonts w:hint="eastAsia" w:ascii="宋体" w:hAnsi="宋体" w:eastAsia="宋体" w:cs="宋体"/>
                <w:sz w:val="22"/>
                <w:szCs w:val="24"/>
              </w:rPr>
            </w:pPr>
            <w:r>
              <w:rPr>
                <w:rFonts w:hint="eastAsia" w:ascii="宋体" w:hAnsi="宋体" w:eastAsia="宋体" w:cs="宋体"/>
                <w:sz w:val="22"/>
                <w:szCs w:val="24"/>
              </w:rPr>
              <w:t>名称、经营范围变更情况。</w:t>
            </w:r>
          </w:p>
        </w:tc>
        <w:tc>
          <w:tcPr>
            <w:tcW w:w="2235" w:type="dxa"/>
            <w:vAlign w:val="center"/>
          </w:tcPr>
          <w:p>
            <w:pPr>
              <w:bidi w:val="0"/>
              <w:jc w:val="center"/>
              <w:rPr>
                <w:rFonts w:hint="eastAsia" w:ascii="宋体" w:hAnsi="宋体" w:eastAsia="宋体" w:cs="宋体"/>
                <w:sz w:val="22"/>
                <w:szCs w:val="24"/>
              </w:rPr>
            </w:pPr>
            <w:r>
              <w:rPr>
                <w:rFonts w:hint="eastAsia" w:ascii="宋体" w:hAnsi="宋体" w:eastAsia="宋体" w:cs="宋体"/>
                <w:sz w:val="22"/>
                <w:szCs w:val="24"/>
              </w:rPr>
              <w:t>登记事项检查；公示信息检查</w:t>
            </w:r>
          </w:p>
        </w:tc>
        <w:tc>
          <w:tcPr>
            <w:tcW w:w="4170" w:type="dxa"/>
            <w:vAlign w:val="top"/>
          </w:tcPr>
          <w:p>
            <w:pPr>
              <w:bidi w:val="0"/>
              <w:jc w:val="center"/>
              <w:rPr>
                <w:rFonts w:hint="eastAsia" w:ascii="宋体" w:hAnsi="宋体" w:eastAsia="宋体" w:cs="宋体"/>
                <w:sz w:val="22"/>
                <w:szCs w:val="24"/>
              </w:rPr>
            </w:pPr>
            <w:r>
              <w:rPr>
                <w:rFonts w:hint="eastAsia" w:ascii="宋体" w:hAnsi="宋体" w:eastAsia="宋体" w:cs="宋体"/>
                <w:sz w:val="22"/>
                <w:szCs w:val="24"/>
              </w:rPr>
              <w:t>批复取消经营资格的小额贷款公司名称和经营范围中是否仍然包含贷款”、“小额贷款”字样。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920" w:hRule="atLeast"/>
          <w:jc w:val="center"/>
        </w:trPr>
        <w:tc>
          <w:tcPr>
            <w:tcW w:w="240" w:type="dxa"/>
            <w:vAlign w:val="center"/>
          </w:tcPr>
          <w:p>
            <w:pPr>
              <w:bidi w:val="0"/>
              <w:jc w:val="center"/>
              <w:rPr>
                <w:rFonts w:hint="eastAsia" w:ascii="宋体" w:hAnsi="宋体" w:eastAsia="宋体" w:cs="宋体"/>
                <w:sz w:val="22"/>
                <w:szCs w:val="24"/>
              </w:rPr>
            </w:pPr>
            <w:r>
              <w:rPr>
                <w:rFonts w:hint="eastAsia" w:ascii="宋体" w:hAnsi="宋体" w:eastAsia="宋体" w:cs="宋体"/>
                <w:sz w:val="22"/>
                <w:szCs w:val="24"/>
              </w:rPr>
              <w:t>7</w:t>
            </w:r>
          </w:p>
        </w:tc>
        <w:tc>
          <w:tcPr>
            <w:tcW w:w="1584" w:type="dxa"/>
            <w:vAlign w:val="top"/>
          </w:tcPr>
          <w:p>
            <w:pPr>
              <w:bidi w:val="0"/>
              <w:jc w:val="center"/>
              <w:rPr>
                <w:rFonts w:hint="eastAsia" w:ascii="宋体" w:hAnsi="宋体" w:eastAsia="宋体" w:cs="宋体"/>
                <w:sz w:val="22"/>
                <w:szCs w:val="24"/>
              </w:rPr>
            </w:pPr>
          </w:p>
          <w:p>
            <w:pPr>
              <w:bidi w:val="0"/>
              <w:jc w:val="center"/>
              <w:rPr>
                <w:rFonts w:hint="eastAsia" w:ascii="宋体" w:hAnsi="宋体" w:eastAsia="宋体" w:cs="宋体"/>
                <w:sz w:val="22"/>
                <w:szCs w:val="24"/>
              </w:rPr>
            </w:pPr>
          </w:p>
          <w:p>
            <w:pPr>
              <w:bidi w:val="0"/>
              <w:jc w:val="center"/>
              <w:rPr>
                <w:rFonts w:hint="eastAsia" w:ascii="宋体" w:hAnsi="宋体" w:eastAsia="宋体" w:cs="宋体"/>
                <w:sz w:val="22"/>
                <w:szCs w:val="24"/>
              </w:rPr>
            </w:pPr>
          </w:p>
          <w:p>
            <w:pPr>
              <w:bidi w:val="0"/>
              <w:jc w:val="center"/>
              <w:rPr>
                <w:rFonts w:hint="eastAsia" w:ascii="宋体" w:hAnsi="宋体" w:eastAsia="宋体" w:cs="宋体"/>
                <w:sz w:val="22"/>
                <w:szCs w:val="24"/>
              </w:rPr>
            </w:pPr>
          </w:p>
          <w:p>
            <w:pPr>
              <w:bidi w:val="0"/>
              <w:jc w:val="center"/>
              <w:rPr>
                <w:rFonts w:hint="eastAsia" w:ascii="宋体" w:hAnsi="宋体" w:eastAsia="宋体" w:cs="宋体"/>
                <w:sz w:val="22"/>
                <w:szCs w:val="24"/>
              </w:rPr>
            </w:pPr>
          </w:p>
          <w:p>
            <w:pPr>
              <w:bidi w:val="0"/>
              <w:jc w:val="center"/>
              <w:rPr>
                <w:rFonts w:hint="eastAsia" w:ascii="宋体" w:hAnsi="宋体" w:eastAsia="宋体" w:cs="宋体"/>
                <w:sz w:val="22"/>
                <w:szCs w:val="24"/>
              </w:rPr>
            </w:pPr>
            <w:r>
              <w:rPr>
                <w:rFonts w:hint="eastAsia" w:ascii="宋体" w:hAnsi="宋体" w:eastAsia="宋体" w:cs="宋体"/>
                <w:sz w:val="22"/>
                <w:szCs w:val="24"/>
              </w:rPr>
              <w:t>“失联”或“</w:t>
            </w:r>
            <w:r>
              <w:rPr>
                <w:rFonts w:hint="eastAsia" w:ascii="宋体" w:hAnsi="宋体" w:eastAsia="宋体" w:cs="宋体"/>
                <w:sz w:val="22"/>
                <w:szCs w:val="24"/>
                <w:lang w:eastAsia="zh-CN"/>
              </w:rPr>
              <w:t>空壳</w:t>
            </w:r>
            <w:r>
              <w:rPr>
                <w:rFonts w:hint="eastAsia" w:ascii="宋体" w:hAnsi="宋体" w:eastAsia="宋体" w:cs="宋体"/>
                <w:sz w:val="22"/>
                <w:szCs w:val="24"/>
              </w:rPr>
              <w:t>”融资租赁公司经营情况核查检查工作</w:t>
            </w:r>
          </w:p>
        </w:tc>
        <w:tc>
          <w:tcPr>
            <w:tcW w:w="1756" w:type="dxa"/>
            <w:vAlign w:val="top"/>
          </w:tcPr>
          <w:p>
            <w:pPr>
              <w:bidi w:val="0"/>
              <w:jc w:val="center"/>
              <w:rPr>
                <w:rFonts w:hint="eastAsia" w:ascii="宋体" w:hAnsi="宋体" w:eastAsia="宋体" w:cs="宋体"/>
                <w:sz w:val="22"/>
                <w:szCs w:val="24"/>
              </w:rPr>
            </w:pPr>
          </w:p>
          <w:p>
            <w:pPr>
              <w:bidi w:val="0"/>
              <w:jc w:val="center"/>
              <w:rPr>
                <w:rFonts w:hint="eastAsia" w:ascii="宋体" w:hAnsi="宋体" w:eastAsia="宋体" w:cs="宋体"/>
                <w:sz w:val="22"/>
                <w:szCs w:val="24"/>
              </w:rPr>
            </w:pPr>
          </w:p>
          <w:p>
            <w:pPr>
              <w:bidi w:val="0"/>
              <w:jc w:val="center"/>
              <w:rPr>
                <w:rFonts w:hint="eastAsia" w:ascii="宋体" w:hAnsi="宋体" w:eastAsia="宋体" w:cs="宋体"/>
                <w:sz w:val="22"/>
                <w:szCs w:val="24"/>
              </w:rPr>
            </w:pPr>
          </w:p>
          <w:p>
            <w:pPr>
              <w:bidi w:val="0"/>
              <w:jc w:val="center"/>
              <w:rPr>
                <w:rFonts w:hint="eastAsia" w:ascii="宋体" w:hAnsi="宋体" w:eastAsia="宋体" w:cs="宋体"/>
                <w:sz w:val="22"/>
                <w:szCs w:val="24"/>
              </w:rPr>
            </w:pPr>
          </w:p>
          <w:p>
            <w:pPr>
              <w:bidi w:val="0"/>
              <w:jc w:val="center"/>
              <w:rPr>
                <w:rFonts w:hint="eastAsia" w:ascii="宋体" w:hAnsi="宋体" w:eastAsia="宋体" w:cs="宋体"/>
                <w:sz w:val="22"/>
                <w:szCs w:val="24"/>
              </w:rPr>
            </w:pPr>
          </w:p>
          <w:p>
            <w:pPr>
              <w:bidi w:val="0"/>
              <w:jc w:val="center"/>
              <w:rPr>
                <w:rFonts w:hint="eastAsia" w:ascii="宋体" w:hAnsi="宋体" w:eastAsia="宋体" w:cs="宋体"/>
                <w:sz w:val="22"/>
                <w:szCs w:val="24"/>
              </w:rPr>
            </w:pPr>
            <w:r>
              <w:rPr>
                <w:rFonts w:hint="eastAsia" w:ascii="宋体" w:hAnsi="宋体" w:eastAsia="宋体" w:cs="宋体"/>
                <w:sz w:val="22"/>
                <w:szCs w:val="24"/>
              </w:rPr>
              <w:t>近年列入“失联”或“空壳”名单并公示的融资租赁公司</w:t>
            </w:r>
          </w:p>
        </w:tc>
        <w:tc>
          <w:tcPr>
            <w:tcW w:w="869" w:type="dxa"/>
            <w:vAlign w:val="top"/>
          </w:tcPr>
          <w:p>
            <w:pPr>
              <w:bidi w:val="0"/>
              <w:jc w:val="center"/>
              <w:rPr>
                <w:rFonts w:hint="eastAsia" w:ascii="宋体" w:hAnsi="宋体" w:eastAsia="宋体" w:cs="宋体"/>
                <w:sz w:val="22"/>
                <w:szCs w:val="24"/>
              </w:rPr>
            </w:pPr>
            <w:r>
              <w:rPr>
                <w:rFonts w:hint="eastAsia" w:ascii="宋体" w:hAnsi="宋体" w:eastAsia="宋体" w:cs="宋体"/>
                <w:sz w:val="22"/>
                <w:szCs w:val="24"/>
                <w:lang w:eastAsia="zh-CN"/>
              </w:rPr>
              <w:t>乌达区金融工作服务中心</w:t>
            </w:r>
          </w:p>
        </w:tc>
        <w:tc>
          <w:tcPr>
            <w:tcW w:w="930" w:type="dxa"/>
            <w:vAlign w:val="top"/>
          </w:tcPr>
          <w:p>
            <w:pPr>
              <w:bidi w:val="0"/>
              <w:jc w:val="center"/>
              <w:rPr>
                <w:rFonts w:hint="eastAsia" w:ascii="宋体" w:hAnsi="宋体" w:eastAsia="宋体" w:cs="宋体"/>
                <w:sz w:val="22"/>
                <w:szCs w:val="24"/>
              </w:rPr>
            </w:pPr>
            <w:r>
              <w:rPr>
                <w:rFonts w:hint="eastAsia" w:ascii="宋体" w:hAnsi="宋体" w:eastAsia="宋体" w:cs="宋体"/>
                <w:sz w:val="22"/>
                <w:szCs w:val="24"/>
              </w:rPr>
              <w:t>市场监管部门</w:t>
            </w:r>
            <w:bookmarkStart w:id="0" w:name="_GoBack"/>
            <w:bookmarkEnd w:id="0"/>
          </w:p>
        </w:tc>
        <w:tc>
          <w:tcPr>
            <w:tcW w:w="1140" w:type="dxa"/>
            <w:vAlign w:val="center"/>
          </w:tcPr>
          <w:p>
            <w:pPr>
              <w:bidi w:val="0"/>
              <w:jc w:val="center"/>
              <w:rPr>
                <w:rFonts w:hint="eastAsia" w:ascii="宋体" w:hAnsi="宋体" w:eastAsia="宋体" w:cs="宋体"/>
                <w:sz w:val="22"/>
                <w:szCs w:val="24"/>
              </w:rPr>
            </w:pPr>
            <w:r>
              <w:rPr>
                <w:rFonts w:hint="eastAsia" w:ascii="宋体" w:hAnsi="宋体" w:eastAsia="宋体" w:cs="宋体"/>
                <w:sz w:val="22"/>
                <w:szCs w:val="24"/>
              </w:rPr>
              <w:t>实地核查</w:t>
            </w:r>
          </w:p>
        </w:tc>
        <w:tc>
          <w:tcPr>
            <w:tcW w:w="931" w:type="dxa"/>
            <w:vAlign w:val="top"/>
          </w:tcPr>
          <w:p>
            <w:pPr>
              <w:bidi w:val="0"/>
              <w:jc w:val="center"/>
              <w:rPr>
                <w:rFonts w:hint="eastAsia" w:ascii="宋体" w:hAnsi="宋体" w:eastAsia="宋体" w:cs="宋体"/>
                <w:sz w:val="22"/>
                <w:szCs w:val="24"/>
              </w:rPr>
            </w:pPr>
            <w:r>
              <w:rPr>
                <w:rFonts w:hint="eastAsia" w:ascii="宋体" w:hAnsi="宋体" w:eastAsia="宋体" w:cs="宋体"/>
                <w:sz w:val="22"/>
                <w:szCs w:val="24"/>
              </w:rPr>
              <w:t>2023年</w:t>
            </w:r>
          </w:p>
          <w:p>
            <w:pPr>
              <w:bidi w:val="0"/>
              <w:jc w:val="center"/>
              <w:rPr>
                <w:rFonts w:hint="eastAsia" w:ascii="宋体" w:hAnsi="宋体" w:eastAsia="宋体" w:cs="宋体"/>
                <w:sz w:val="22"/>
                <w:szCs w:val="24"/>
              </w:rPr>
            </w:pPr>
            <w:r>
              <w:rPr>
                <w:rFonts w:hint="eastAsia" w:ascii="宋体" w:hAnsi="宋体" w:eastAsia="宋体" w:cs="宋体"/>
                <w:sz w:val="22"/>
                <w:szCs w:val="24"/>
              </w:rPr>
              <w:t>3月至9</w:t>
            </w:r>
          </w:p>
          <w:p>
            <w:pPr>
              <w:bidi w:val="0"/>
              <w:jc w:val="center"/>
              <w:rPr>
                <w:rFonts w:hint="eastAsia" w:ascii="宋体" w:hAnsi="宋体" w:eastAsia="宋体" w:cs="宋体"/>
                <w:sz w:val="22"/>
                <w:szCs w:val="24"/>
              </w:rPr>
            </w:pPr>
            <w:r>
              <w:rPr>
                <w:rFonts w:hint="eastAsia" w:ascii="宋体" w:hAnsi="宋体" w:eastAsia="宋体" w:cs="宋体"/>
                <w:sz w:val="22"/>
                <w:szCs w:val="24"/>
              </w:rPr>
              <w:t>月</w:t>
            </w:r>
          </w:p>
        </w:tc>
        <w:tc>
          <w:tcPr>
            <w:tcW w:w="2624" w:type="dxa"/>
            <w:vAlign w:val="top"/>
          </w:tcPr>
          <w:p>
            <w:pPr>
              <w:bidi w:val="0"/>
              <w:jc w:val="center"/>
              <w:rPr>
                <w:rFonts w:hint="eastAsia" w:ascii="宋体" w:hAnsi="宋体" w:eastAsia="宋体" w:cs="宋体"/>
                <w:sz w:val="22"/>
                <w:szCs w:val="24"/>
              </w:rPr>
            </w:pPr>
            <w:r>
              <w:rPr>
                <w:rFonts w:hint="eastAsia" w:ascii="宋体" w:hAnsi="宋体" w:eastAsia="宋体" w:cs="宋体"/>
                <w:sz w:val="22"/>
                <w:szCs w:val="24"/>
              </w:rPr>
              <w:t>检查复核已公示53家属于《融资租赁公司监督管理暂行办法》（银保监发〔2020〕22号）所列“失联”或“空壳”融资租赁公司名称、经营范围变更情况；新增融资租赁业务情况。</w:t>
            </w:r>
          </w:p>
        </w:tc>
        <w:tc>
          <w:tcPr>
            <w:tcW w:w="2235" w:type="dxa"/>
            <w:vAlign w:val="center"/>
          </w:tcPr>
          <w:p>
            <w:pPr>
              <w:bidi w:val="0"/>
              <w:jc w:val="center"/>
              <w:rPr>
                <w:rFonts w:hint="eastAsia" w:ascii="宋体" w:hAnsi="宋体" w:eastAsia="宋体" w:cs="宋体"/>
                <w:sz w:val="22"/>
                <w:szCs w:val="24"/>
              </w:rPr>
            </w:pPr>
            <w:r>
              <w:rPr>
                <w:rFonts w:hint="eastAsia" w:ascii="宋体" w:hAnsi="宋体" w:eastAsia="宋体" w:cs="宋体"/>
                <w:sz w:val="22"/>
                <w:szCs w:val="24"/>
              </w:rPr>
              <w:t>登记事项检查；公示信息检查</w:t>
            </w:r>
          </w:p>
        </w:tc>
        <w:tc>
          <w:tcPr>
            <w:tcW w:w="4170" w:type="dxa"/>
            <w:vAlign w:val="center"/>
          </w:tcPr>
          <w:p>
            <w:pPr>
              <w:bidi w:val="0"/>
              <w:jc w:val="center"/>
              <w:rPr>
                <w:rFonts w:hint="eastAsia" w:ascii="宋体" w:hAnsi="宋体" w:eastAsia="宋体" w:cs="宋体"/>
                <w:sz w:val="22"/>
                <w:szCs w:val="24"/>
              </w:rPr>
            </w:pPr>
            <w:r>
              <w:rPr>
                <w:rFonts w:hint="eastAsia" w:ascii="宋体" w:hAnsi="宋体" w:eastAsia="宋体" w:cs="宋体"/>
                <w:sz w:val="22"/>
                <w:szCs w:val="24"/>
              </w:rPr>
              <w:t>企业名称中是否含有“融资租赁”字样；经营范围中是否包括融资租赁业务；依据《融资租赁公司监督管理暂行办法》（银保监发〔2020〕22号），认定“失联”公司条件为（满足其一）：无法取得联系；在公司住所实地排查无法找到；虽然和可以联系到公司工作人员，但其并不知情也不能联系到公司实际控制人；连续3个月未按监管要求报送数据信息；依据《融资租赁公司监督管理暂行办法》（银保监发〔2020〕足其一）：未依法通过匡家企业信用信息公示系统报送并公示上一年度年度报告；近6个监管信息显示无经营；近6个月无纳税记录或“零申招”；近6个月无社保缴纳记录。经核实确属“失联”或“空壳”融资租赁公司的，依法列入异常经营名录或督促其办理变更登记或注销登记。</w:t>
            </w:r>
          </w:p>
        </w:tc>
      </w:tr>
    </w:tbl>
    <w:p>
      <w:pPr>
        <w:spacing w:line="1" w:lineRule="exact"/>
        <w:jc w:val="left"/>
        <w:sectPr>
          <w:headerReference r:id="rId5" w:type="default"/>
          <w:type w:val="continuous"/>
          <w:pgSz w:w="19580" w:h="11900" w:orient="landscape"/>
          <w:pgMar w:top="720" w:right="720" w:bottom="1420" w:left="880" w:header="0" w:footer="0" w:gutter="0"/>
          <w:cols w:space="720" w:num="1"/>
        </w:sectPr>
      </w:pPr>
    </w:p>
    <w:p>
      <w:pPr>
        <w:spacing w:line="1" w:lineRule="exact"/>
        <w:jc w:val="left"/>
      </w:pPr>
    </w:p>
    <w:sectPr>
      <w:type w:val="continuous"/>
      <w:pgSz w:w="19580" w:h="11900" w:orient="landscape"/>
      <w:pgMar w:top="720" w:right="720" w:bottom="1420" w:left="880"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RkNzgxZmQwMDdlMTI2Yjk3ZGU4OTdhMTZjNGFmNjQifQ=="/>
  </w:docVars>
  <w:rsids>
    <w:rsidRoot w:val="00BD0BC8"/>
    <w:rsid w:val="000D6051"/>
    <w:rsid w:val="009F0BE0"/>
    <w:rsid w:val="00BA6D97"/>
    <w:rsid w:val="00BD0BC8"/>
    <w:rsid w:val="35285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sz w:val="21"/>
      <w:szCs w:val="22"/>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14</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2023-11-01T02:07:38Z</dcterms:created>
  <dc:creator>INTSIG</dc:creator>
  <dc:description>Intsig Word Converter</dc:description>
  <cp:lastModifiedBy>cz1</cp:lastModifiedBy>
  <dcterms:modified xsi:type="dcterms:W3CDTF">2023-11-01T02:22:47Z</dcterms:modified>
  <dc:title>wordbuilder</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AB398AC4D90C4118A976CA897359A505_13</vt:lpwstr>
  </property>
</Properties>
</file>