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w w:val="9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w w:val="9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w w:val="9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w w:val="9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w w:val="90"/>
          <w:sz w:val="44"/>
          <w:szCs w:val="44"/>
          <w:lang w:val="en-US" w:eastAsia="zh-CN"/>
        </w:rPr>
      </w:pPr>
      <w:r>
        <w:rPr>
          <w:rFonts w:hint="eastAsia" w:ascii="方正小标宋简体" w:hAnsi="方正小标宋简体" w:eastAsia="方正小标宋简体" w:cs="方正小标宋简体"/>
          <w:b w:val="0"/>
          <w:bCs w:val="0"/>
          <w:i w:val="0"/>
          <w:iCs w:val="0"/>
          <w:caps w:val="0"/>
          <w:color w:val="auto"/>
          <w:spacing w:val="0"/>
          <w:w w:val="90"/>
          <w:sz w:val="44"/>
          <w:szCs w:val="44"/>
          <w:lang w:val="en-US" w:eastAsia="zh-CN"/>
        </w:rPr>
        <w:t>2023年度“双随机、一公开”抽查工作计划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880" w:firstLineChars="200"/>
        <w:jc w:val="center"/>
        <w:textAlignment w:val="auto"/>
        <w:rPr>
          <w:rFonts w:hint="eastAsia" w:ascii="方正小标宋简体" w:hAnsi="方正小标宋简体" w:eastAsia="方正小标宋简体" w:cs="方正小标宋简体"/>
          <w:b w:val="0"/>
          <w:bCs w:val="0"/>
          <w:i w:val="0"/>
          <w:iCs w:val="0"/>
          <w:caps w:val="0"/>
          <w:color w:val="393939"/>
          <w:spacing w:val="0"/>
          <w:sz w:val="44"/>
          <w:szCs w:val="44"/>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rPr>
        <w:t>为认真贯彻落实《</w:t>
      </w:r>
      <w:r>
        <w:rPr>
          <w:rFonts w:hint="eastAsia" w:ascii="仿宋_GB2312" w:hAnsi="仿宋_GB2312" w:eastAsia="仿宋_GB2312" w:cs="仿宋_GB2312"/>
          <w:b w:val="0"/>
          <w:bCs w:val="0"/>
          <w:i w:val="0"/>
          <w:iCs w:val="0"/>
          <w:caps w:val="0"/>
          <w:color w:val="auto"/>
          <w:spacing w:val="0"/>
          <w:sz w:val="32"/>
          <w:szCs w:val="32"/>
          <w:lang w:eastAsia="zh-CN"/>
        </w:rPr>
        <w:t>自治区市场局关于印发</w:t>
      </w:r>
      <w:r>
        <w:rPr>
          <w:rFonts w:hint="eastAsia" w:ascii="仿宋_GB2312" w:hAnsi="仿宋_GB2312" w:eastAsia="仿宋_GB2312" w:cs="仿宋_GB2312"/>
          <w:b w:val="0"/>
          <w:bCs w:val="0"/>
          <w:i w:val="0"/>
          <w:iCs w:val="0"/>
          <w:caps w:val="0"/>
          <w:color w:val="auto"/>
          <w:spacing w:val="0"/>
          <w:sz w:val="32"/>
          <w:szCs w:val="32"/>
          <w:lang w:val="en-US" w:eastAsia="zh-CN"/>
        </w:rPr>
        <w:t>2023年度“双随机、一公开”抽查计划的通知</w:t>
      </w:r>
      <w:r>
        <w:rPr>
          <w:rFonts w:hint="eastAsia" w:ascii="仿宋_GB2312" w:hAnsi="仿宋_GB2312" w:eastAsia="仿宋_GB2312" w:cs="仿宋_GB2312"/>
          <w:b w:val="0"/>
          <w:bCs w:val="0"/>
          <w:i w:val="0"/>
          <w:iCs w:val="0"/>
          <w:caps w:val="0"/>
          <w:color w:val="auto"/>
          <w:spacing w:val="0"/>
          <w:sz w:val="32"/>
          <w:szCs w:val="32"/>
        </w:rPr>
        <w:t>》(内市监信字〔202</w:t>
      </w:r>
      <w:r>
        <w:rPr>
          <w:rFonts w:hint="eastAsia" w:ascii="仿宋_GB2312" w:hAnsi="仿宋_GB2312" w:eastAsia="仿宋_GB2312" w:cs="仿宋_GB2312"/>
          <w:b w:val="0"/>
          <w:bCs w:val="0"/>
          <w:i w:val="0"/>
          <w:iCs w:val="0"/>
          <w:caps w:val="0"/>
          <w:color w:val="auto"/>
          <w:spacing w:val="0"/>
          <w:sz w:val="32"/>
          <w:szCs w:val="32"/>
          <w:lang w:val="en-US" w:eastAsia="zh-CN"/>
        </w:rPr>
        <w:t>3</w:t>
      </w:r>
      <w:r>
        <w:rPr>
          <w:rFonts w:hint="eastAsia" w:ascii="仿宋_GB2312" w:hAnsi="仿宋_GB2312" w:eastAsia="仿宋_GB2312" w:cs="仿宋_GB2312"/>
          <w:b w:val="0"/>
          <w:bCs w:val="0"/>
          <w:i w:val="0"/>
          <w:iCs w:val="0"/>
          <w:caps w:val="0"/>
          <w:color w:val="auto"/>
          <w:spacing w:val="0"/>
          <w:sz w:val="32"/>
          <w:szCs w:val="32"/>
        </w:rPr>
        <w:t>〕</w:t>
      </w:r>
      <w:r>
        <w:rPr>
          <w:rFonts w:hint="eastAsia" w:ascii="仿宋_GB2312" w:hAnsi="仿宋_GB2312" w:eastAsia="仿宋_GB2312" w:cs="仿宋_GB2312"/>
          <w:b w:val="0"/>
          <w:bCs w:val="0"/>
          <w:i w:val="0"/>
          <w:iCs w:val="0"/>
          <w:caps w:val="0"/>
          <w:color w:val="auto"/>
          <w:spacing w:val="0"/>
          <w:sz w:val="32"/>
          <w:szCs w:val="32"/>
          <w:lang w:val="en-US" w:eastAsia="zh-CN"/>
        </w:rPr>
        <w:t>23</w:t>
      </w:r>
      <w:r>
        <w:rPr>
          <w:rFonts w:hint="eastAsia" w:ascii="仿宋_GB2312" w:hAnsi="仿宋_GB2312" w:eastAsia="仿宋_GB2312" w:cs="仿宋_GB2312"/>
          <w:b w:val="0"/>
          <w:bCs w:val="0"/>
          <w:i w:val="0"/>
          <w:iCs w:val="0"/>
          <w:caps w:val="0"/>
          <w:color w:val="auto"/>
          <w:spacing w:val="0"/>
          <w:sz w:val="32"/>
          <w:szCs w:val="32"/>
        </w:rPr>
        <w:t>号)、《乌</w:t>
      </w:r>
      <w:r>
        <w:rPr>
          <w:rFonts w:hint="eastAsia" w:ascii="仿宋_GB2312" w:hAnsi="仿宋_GB2312" w:eastAsia="仿宋_GB2312" w:cs="仿宋_GB2312"/>
          <w:b w:val="0"/>
          <w:bCs w:val="0"/>
          <w:i w:val="0"/>
          <w:iCs w:val="0"/>
          <w:caps w:val="0"/>
          <w:color w:val="auto"/>
          <w:spacing w:val="0"/>
          <w:sz w:val="32"/>
          <w:szCs w:val="32"/>
          <w:lang w:eastAsia="zh-CN"/>
        </w:rPr>
        <w:t>达区</w:t>
      </w:r>
      <w:r>
        <w:rPr>
          <w:rFonts w:hint="eastAsia" w:ascii="仿宋_GB2312" w:hAnsi="仿宋_GB2312" w:eastAsia="仿宋_GB2312" w:cs="仿宋_GB2312"/>
          <w:b w:val="0"/>
          <w:bCs w:val="0"/>
          <w:i w:val="0"/>
          <w:iCs w:val="0"/>
          <w:caps w:val="0"/>
          <w:color w:val="auto"/>
          <w:spacing w:val="0"/>
          <w:sz w:val="32"/>
          <w:szCs w:val="32"/>
        </w:rPr>
        <w:t>市场监管局</w:t>
      </w:r>
      <w:r>
        <w:rPr>
          <w:rFonts w:hint="eastAsia" w:ascii="仿宋_GB2312" w:hAnsi="仿宋_GB2312" w:eastAsia="仿宋_GB2312" w:cs="仿宋_GB2312"/>
          <w:b w:val="0"/>
          <w:bCs w:val="0"/>
          <w:i w:val="0"/>
          <w:iCs w:val="0"/>
          <w:caps w:val="0"/>
          <w:color w:val="auto"/>
          <w:spacing w:val="0"/>
          <w:sz w:val="32"/>
          <w:szCs w:val="32"/>
          <w:lang w:eastAsia="zh-CN"/>
        </w:rPr>
        <w:t>关于印发</w:t>
      </w:r>
      <w:r>
        <w:rPr>
          <w:rFonts w:hint="eastAsia" w:ascii="仿宋_GB2312" w:hAnsi="仿宋_GB2312" w:eastAsia="仿宋_GB2312" w:cs="仿宋_GB2312"/>
          <w:b w:val="0"/>
          <w:bCs w:val="0"/>
          <w:i w:val="0"/>
          <w:iCs w:val="0"/>
          <w:caps w:val="0"/>
          <w:color w:val="auto"/>
          <w:spacing w:val="0"/>
          <w:sz w:val="32"/>
          <w:szCs w:val="32"/>
        </w:rPr>
        <w:t>202</w:t>
      </w:r>
      <w:r>
        <w:rPr>
          <w:rFonts w:hint="eastAsia" w:ascii="仿宋_GB2312" w:hAnsi="仿宋_GB2312" w:eastAsia="仿宋_GB2312" w:cs="仿宋_GB2312"/>
          <w:b w:val="0"/>
          <w:bCs w:val="0"/>
          <w:i w:val="0"/>
          <w:iCs w:val="0"/>
          <w:caps w:val="0"/>
          <w:color w:val="auto"/>
          <w:spacing w:val="0"/>
          <w:sz w:val="32"/>
          <w:szCs w:val="32"/>
          <w:lang w:val="en-US" w:eastAsia="zh-CN"/>
        </w:rPr>
        <w:t>3</w:t>
      </w:r>
      <w:r>
        <w:rPr>
          <w:rFonts w:hint="eastAsia" w:ascii="仿宋_GB2312" w:hAnsi="仿宋_GB2312" w:eastAsia="仿宋_GB2312" w:cs="仿宋_GB2312"/>
          <w:b w:val="0"/>
          <w:bCs w:val="0"/>
          <w:i w:val="0"/>
          <w:iCs w:val="0"/>
          <w:caps w:val="0"/>
          <w:color w:val="auto"/>
          <w:spacing w:val="0"/>
          <w:sz w:val="32"/>
          <w:szCs w:val="32"/>
        </w:rPr>
        <w:t>年度“双随机、一公开”监管工作抽查计划</w:t>
      </w:r>
      <w:r>
        <w:rPr>
          <w:rFonts w:hint="eastAsia" w:ascii="仿宋_GB2312" w:hAnsi="仿宋_GB2312" w:eastAsia="仿宋_GB2312" w:cs="仿宋_GB2312"/>
          <w:b w:val="0"/>
          <w:bCs w:val="0"/>
          <w:i w:val="0"/>
          <w:iCs w:val="0"/>
          <w:caps w:val="0"/>
          <w:color w:val="auto"/>
          <w:spacing w:val="0"/>
          <w:sz w:val="32"/>
          <w:szCs w:val="32"/>
          <w:lang w:eastAsia="zh-CN"/>
        </w:rPr>
        <w:t>的通知</w:t>
      </w:r>
      <w:r>
        <w:rPr>
          <w:rFonts w:hint="eastAsia" w:ascii="仿宋_GB2312" w:hAnsi="仿宋_GB2312" w:eastAsia="仿宋_GB2312" w:cs="仿宋_GB2312"/>
          <w:b w:val="0"/>
          <w:bCs w:val="0"/>
          <w:i w:val="0"/>
          <w:iCs w:val="0"/>
          <w:caps w:val="0"/>
          <w:color w:val="auto"/>
          <w:spacing w:val="0"/>
          <w:sz w:val="32"/>
          <w:szCs w:val="32"/>
        </w:rPr>
        <w:t>》</w:t>
      </w:r>
      <w:r>
        <w:rPr>
          <w:rFonts w:hint="eastAsia" w:ascii="仿宋_GB2312" w:hAnsi="仿宋_GB2312" w:eastAsia="仿宋_GB2312" w:cs="仿宋_GB2312"/>
          <w:b w:val="0"/>
          <w:bCs w:val="0"/>
          <w:i w:val="0"/>
          <w:iCs w:val="0"/>
          <w:caps w:val="0"/>
          <w:color w:val="auto"/>
          <w:spacing w:val="0"/>
          <w:sz w:val="32"/>
          <w:szCs w:val="32"/>
          <w:lang w:eastAsia="zh-CN"/>
        </w:rPr>
        <w:t>（乌区市</w:t>
      </w:r>
      <w:r>
        <w:rPr>
          <w:rFonts w:hint="eastAsia" w:ascii="仿宋_GB2312" w:hAnsi="仿宋_GB2312" w:eastAsia="仿宋_GB2312" w:cs="仿宋_GB2312"/>
          <w:b w:val="0"/>
          <w:bCs w:val="0"/>
          <w:i w:val="0"/>
          <w:iCs w:val="0"/>
          <w:caps w:val="0"/>
          <w:color w:val="auto"/>
          <w:spacing w:val="0"/>
          <w:sz w:val="32"/>
          <w:szCs w:val="32"/>
        </w:rPr>
        <w:t>监</w:t>
      </w:r>
      <w:r>
        <w:rPr>
          <w:rFonts w:hint="eastAsia" w:ascii="仿宋_GB2312" w:hAnsi="仿宋_GB2312" w:eastAsia="仿宋_GB2312" w:cs="仿宋_GB2312"/>
          <w:b w:val="0"/>
          <w:bCs w:val="0"/>
          <w:i w:val="0"/>
          <w:iCs w:val="0"/>
          <w:caps w:val="0"/>
          <w:color w:val="auto"/>
          <w:spacing w:val="0"/>
          <w:sz w:val="32"/>
          <w:szCs w:val="32"/>
          <w:lang w:eastAsia="zh-CN"/>
        </w:rPr>
        <w:t>办</w:t>
      </w:r>
      <w:r>
        <w:rPr>
          <w:rFonts w:hint="eastAsia" w:ascii="仿宋_GB2312" w:hAnsi="仿宋_GB2312" w:eastAsia="仿宋_GB2312" w:cs="仿宋_GB2312"/>
          <w:b w:val="0"/>
          <w:bCs w:val="0"/>
          <w:i w:val="0"/>
          <w:iCs w:val="0"/>
          <w:caps w:val="0"/>
          <w:color w:val="auto"/>
          <w:spacing w:val="0"/>
          <w:sz w:val="32"/>
          <w:szCs w:val="32"/>
        </w:rPr>
        <w:t>字〔202</w:t>
      </w:r>
      <w:r>
        <w:rPr>
          <w:rFonts w:hint="eastAsia" w:ascii="仿宋_GB2312" w:hAnsi="仿宋_GB2312" w:eastAsia="仿宋_GB2312" w:cs="仿宋_GB2312"/>
          <w:b w:val="0"/>
          <w:bCs w:val="0"/>
          <w:i w:val="0"/>
          <w:iCs w:val="0"/>
          <w:caps w:val="0"/>
          <w:color w:val="auto"/>
          <w:spacing w:val="0"/>
          <w:sz w:val="32"/>
          <w:szCs w:val="32"/>
          <w:lang w:val="en-US" w:eastAsia="zh-CN"/>
        </w:rPr>
        <w:t>3</w:t>
      </w:r>
      <w:r>
        <w:rPr>
          <w:rFonts w:hint="eastAsia" w:ascii="仿宋_GB2312" w:hAnsi="仿宋_GB2312" w:eastAsia="仿宋_GB2312" w:cs="仿宋_GB2312"/>
          <w:b w:val="0"/>
          <w:bCs w:val="0"/>
          <w:i w:val="0"/>
          <w:iCs w:val="0"/>
          <w:caps w:val="0"/>
          <w:color w:val="auto"/>
          <w:spacing w:val="0"/>
          <w:sz w:val="32"/>
          <w:szCs w:val="32"/>
        </w:rPr>
        <w:t>〕</w:t>
      </w:r>
      <w:r>
        <w:rPr>
          <w:rFonts w:hint="eastAsia" w:ascii="仿宋_GB2312" w:hAnsi="仿宋_GB2312" w:eastAsia="仿宋_GB2312" w:cs="仿宋_GB2312"/>
          <w:b w:val="0"/>
          <w:bCs w:val="0"/>
          <w:i w:val="0"/>
          <w:iCs w:val="0"/>
          <w:caps w:val="0"/>
          <w:color w:val="auto"/>
          <w:spacing w:val="0"/>
          <w:sz w:val="32"/>
          <w:szCs w:val="32"/>
          <w:lang w:val="en-US" w:eastAsia="zh-CN"/>
        </w:rPr>
        <w:t>7</w:t>
      </w:r>
      <w:r>
        <w:rPr>
          <w:rFonts w:hint="eastAsia" w:ascii="仿宋_GB2312" w:hAnsi="仿宋_GB2312" w:eastAsia="仿宋_GB2312" w:cs="仿宋_GB2312"/>
          <w:b w:val="0"/>
          <w:bCs w:val="0"/>
          <w:i w:val="0"/>
          <w:iCs w:val="0"/>
          <w:caps w:val="0"/>
          <w:color w:val="auto"/>
          <w:spacing w:val="0"/>
          <w:sz w:val="32"/>
          <w:szCs w:val="32"/>
        </w:rPr>
        <w:t>号</w:t>
      </w:r>
      <w:r>
        <w:rPr>
          <w:rFonts w:hint="eastAsia" w:ascii="仿宋_GB2312" w:hAnsi="仿宋_GB2312" w:eastAsia="仿宋_GB2312" w:cs="仿宋_GB2312"/>
          <w:b w:val="0"/>
          <w:bCs w:val="0"/>
          <w:i w:val="0"/>
          <w:iCs w:val="0"/>
          <w:caps w:val="0"/>
          <w:color w:val="auto"/>
          <w:spacing w:val="0"/>
          <w:sz w:val="32"/>
          <w:szCs w:val="32"/>
          <w:lang w:eastAsia="zh-CN"/>
        </w:rPr>
        <w:t>）</w:t>
      </w:r>
      <w:r>
        <w:rPr>
          <w:rFonts w:hint="eastAsia" w:ascii="仿宋_GB2312" w:hAnsi="仿宋_GB2312" w:eastAsia="仿宋_GB2312" w:cs="仿宋_GB2312"/>
          <w:b w:val="0"/>
          <w:bCs w:val="0"/>
          <w:i w:val="0"/>
          <w:iCs w:val="0"/>
          <w:caps w:val="0"/>
          <w:color w:val="auto"/>
          <w:spacing w:val="0"/>
          <w:sz w:val="32"/>
          <w:szCs w:val="32"/>
        </w:rPr>
        <w:t>文件要求，进一步加强“双随机、一公开”工作，</w:t>
      </w:r>
      <w:r>
        <w:rPr>
          <w:rFonts w:hint="eastAsia" w:ascii="仿宋_GB2312" w:hAnsi="仿宋_GB2312" w:eastAsia="仿宋_GB2312" w:cs="仿宋_GB2312"/>
          <w:b w:val="0"/>
          <w:bCs w:val="0"/>
          <w:i w:val="0"/>
          <w:iCs w:val="0"/>
          <w:caps w:val="0"/>
          <w:color w:val="auto"/>
          <w:spacing w:val="0"/>
          <w:sz w:val="32"/>
          <w:szCs w:val="32"/>
          <w:lang w:eastAsia="zh-CN"/>
        </w:rPr>
        <w:t>常态化开展</w:t>
      </w:r>
      <w:r>
        <w:rPr>
          <w:rFonts w:hint="eastAsia" w:ascii="仿宋_GB2312" w:hAnsi="仿宋_GB2312" w:eastAsia="仿宋_GB2312" w:cs="仿宋_GB2312"/>
          <w:b w:val="0"/>
          <w:bCs w:val="0"/>
          <w:i w:val="0"/>
          <w:iCs w:val="0"/>
          <w:caps w:val="0"/>
          <w:color w:val="auto"/>
          <w:spacing w:val="0"/>
          <w:sz w:val="32"/>
          <w:szCs w:val="32"/>
        </w:rPr>
        <w:t>“双随机、一公开”抽查工作</w:t>
      </w:r>
      <w:r>
        <w:rPr>
          <w:rFonts w:hint="eastAsia" w:ascii="仿宋_GB2312" w:hAnsi="仿宋_GB2312" w:eastAsia="仿宋_GB2312" w:cs="仿宋_GB2312"/>
          <w:b w:val="0"/>
          <w:bCs w:val="0"/>
          <w:i w:val="0"/>
          <w:iCs w:val="0"/>
          <w:caps w:val="0"/>
          <w:color w:val="auto"/>
          <w:spacing w:val="0"/>
          <w:sz w:val="32"/>
          <w:szCs w:val="32"/>
          <w:lang w:eastAsia="zh-CN"/>
        </w:rPr>
        <w:t>，结合工作实</w:t>
      </w:r>
      <w:bookmarkStart w:id="0" w:name="_GoBack"/>
      <w:bookmarkEnd w:id="0"/>
      <w:r>
        <w:rPr>
          <w:rFonts w:hint="eastAsia" w:ascii="仿宋_GB2312" w:hAnsi="仿宋_GB2312" w:eastAsia="仿宋_GB2312" w:cs="仿宋_GB2312"/>
          <w:b w:val="0"/>
          <w:bCs w:val="0"/>
          <w:i w:val="0"/>
          <w:iCs w:val="0"/>
          <w:caps w:val="0"/>
          <w:color w:val="auto"/>
          <w:spacing w:val="0"/>
          <w:sz w:val="32"/>
          <w:szCs w:val="32"/>
          <w:lang w:eastAsia="zh-CN"/>
        </w:rPr>
        <w:t>际，现制定本工作计划。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rPr>
        <w:t>一、按时发起抽查工作任务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对于《抽查计划》中明确由各</w:t>
      </w:r>
      <w:r>
        <w:rPr>
          <w:rFonts w:hint="eastAsia" w:ascii="仿宋_GB2312" w:hAnsi="仿宋_GB2312" w:eastAsia="仿宋_GB2312" w:cs="仿宋_GB2312"/>
          <w:b w:val="0"/>
          <w:bCs w:val="0"/>
          <w:i w:val="0"/>
          <w:iCs w:val="0"/>
          <w:caps w:val="0"/>
          <w:color w:val="auto"/>
          <w:spacing w:val="0"/>
          <w:sz w:val="32"/>
          <w:szCs w:val="32"/>
          <w:lang w:eastAsia="zh-CN"/>
        </w:rPr>
        <w:t>股</w:t>
      </w:r>
      <w:r>
        <w:rPr>
          <w:rFonts w:hint="eastAsia" w:ascii="仿宋_GB2312" w:hAnsi="仿宋_GB2312" w:eastAsia="仿宋_GB2312" w:cs="仿宋_GB2312"/>
          <w:b w:val="0"/>
          <w:bCs w:val="0"/>
          <w:i w:val="0"/>
          <w:iCs w:val="0"/>
          <w:caps w:val="0"/>
          <w:color w:val="auto"/>
          <w:spacing w:val="0"/>
          <w:sz w:val="32"/>
          <w:szCs w:val="32"/>
        </w:rPr>
        <w:t>室</w:t>
      </w:r>
      <w:r>
        <w:rPr>
          <w:rFonts w:hint="eastAsia" w:ascii="仿宋_GB2312" w:hAnsi="仿宋_GB2312" w:eastAsia="仿宋_GB2312" w:cs="仿宋_GB2312"/>
          <w:b w:val="0"/>
          <w:bCs w:val="0"/>
          <w:i w:val="0"/>
          <w:iCs w:val="0"/>
          <w:caps w:val="0"/>
          <w:color w:val="auto"/>
          <w:spacing w:val="0"/>
          <w:sz w:val="32"/>
          <w:szCs w:val="32"/>
          <w:lang w:eastAsia="zh-CN"/>
        </w:rPr>
        <w:t>、二级单位</w:t>
      </w:r>
      <w:r>
        <w:rPr>
          <w:rFonts w:hint="eastAsia" w:ascii="仿宋_GB2312" w:hAnsi="仿宋_GB2312" w:eastAsia="仿宋_GB2312" w:cs="仿宋_GB2312"/>
          <w:b w:val="0"/>
          <w:bCs w:val="0"/>
          <w:i w:val="0"/>
          <w:iCs w:val="0"/>
          <w:caps w:val="0"/>
          <w:color w:val="auto"/>
          <w:spacing w:val="0"/>
          <w:sz w:val="32"/>
          <w:szCs w:val="32"/>
        </w:rPr>
        <w:t>发起的抽查任务，有关</w:t>
      </w:r>
      <w:r>
        <w:rPr>
          <w:rFonts w:hint="eastAsia" w:ascii="仿宋_GB2312" w:hAnsi="仿宋_GB2312" w:eastAsia="仿宋_GB2312" w:cs="仿宋_GB2312"/>
          <w:b w:val="0"/>
          <w:bCs w:val="0"/>
          <w:i w:val="0"/>
          <w:iCs w:val="0"/>
          <w:caps w:val="0"/>
          <w:color w:val="auto"/>
          <w:spacing w:val="0"/>
          <w:sz w:val="32"/>
          <w:szCs w:val="32"/>
          <w:lang w:eastAsia="zh-CN"/>
        </w:rPr>
        <w:t>股</w:t>
      </w:r>
      <w:r>
        <w:rPr>
          <w:rFonts w:hint="eastAsia" w:ascii="仿宋_GB2312" w:hAnsi="仿宋_GB2312" w:eastAsia="仿宋_GB2312" w:cs="仿宋_GB2312"/>
          <w:b w:val="0"/>
          <w:bCs w:val="0"/>
          <w:i w:val="0"/>
          <w:iCs w:val="0"/>
          <w:caps w:val="0"/>
          <w:color w:val="auto"/>
          <w:spacing w:val="0"/>
          <w:sz w:val="32"/>
          <w:szCs w:val="32"/>
        </w:rPr>
        <w:t>室要按照《抽查计划》明确的抽查事项、抽查比例和抽查时间，及时通过国家企业信用信息公示系统（部门协同监管平台—内蒙古）制定抽查任务并组织实施。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rPr>
        <w:t>二、加强抽查任务整合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各业务</w:t>
      </w:r>
      <w:r>
        <w:rPr>
          <w:rFonts w:hint="eastAsia" w:ascii="仿宋_GB2312" w:hAnsi="仿宋_GB2312" w:eastAsia="仿宋_GB2312" w:cs="仿宋_GB2312"/>
          <w:b w:val="0"/>
          <w:bCs w:val="0"/>
          <w:i w:val="0"/>
          <w:iCs w:val="0"/>
          <w:caps w:val="0"/>
          <w:color w:val="auto"/>
          <w:spacing w:val="0"/>
          <w:sz w:val="32"/>
          <w:szCs w:val="32"/>
          <w:lang w:eastAsia="zh-CN"/>
        </w:rPr>
        <w:t>股室、二级单位</w:t>
      </w:r>
      <w:r>
        <w:rPr>
          <w:rFonts w:hint="eastAsia" w:ascii="仿宋_GB2312" w:hAnsi="仿宋_GB2312" w:eastAsia="仿宋_GB2312" w:cs="仿宋_GB2312"/>
          <w:b w:val="0"/>
          <w:bCs w:val="0"/>
          <w:i w:val="0"/>
          <w:iCs w:val="0"/>
          <w:caps w:val="0"/>
          <w:color w:val="auto"/>
          <w:spacing w:val="0"/>
          <w:sz w:val="32"/>
          <w:szCs w:val="32"/>
        </w:rPr>
        <w:t>要加强工作协同，对同一市场主体的多项抽查尽可能合并开展，做到“进一次门、查多项事”。同一年度内，对同一市场主体的抽查次数原则上不超过</w:t>
      </w:r>
      <w:r>
        <w:rPr>
          <w:rFonts w:hint="eastAsia" w:ascii="仿宋_GB2312" w:hAnsi="仿宋_GB2312" w:eastAsia="仿宋_GB2312" w:cs="仿宋_GB2312"/>
          <w:b w:val="0"/>
          <w:bCs w:val="0"/>
          <w:i w:val="0"/>
          <w:iCs w:val="0"/>
          <w:caps w:val="0"/>
          <w:color w:val="auto"/>
          <w:spacing w:val="0"/>
          <w:sz w:val="32"/>
          <w:szCs w:val="32"/>
          <w:lang w:val="en-US" w:eastAsia="zh-CN"/>
        </w:rPr>
        <w:t>2</w:t>
      </w:r>
      <w:r>
        <w:rPr>
          <w:rFonts w:hint="eastAsia" w:ascii="仿宋_GB2312" w:hAnsi="仿宋_GB2312" w:eastAsia="仿宋_GB2312" w:cs="仿宋_GB2312"/>
          <w:b w:val="0"/>
          <w:bCs w:val="0"/>
          <w:i w:val="0"/>
          <w:iCs w:val="0"/>
          <w:caps w:val="0"/>
          <w:color w:val="auto"/>
          <w:spacing w:val="0"/>
          <w:sz w:val="32"/>
          <w:szCs w:val="32"/>
        </w:rPr>
        <w:t>次。各类专项检查、专项执法原则上都应通过随机抽查的方式开展。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rPr>
        <w:t>三、规范开展随机抽查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要坚持依法行政，严格规范公正文明执法。要全面做好抽查事项公开、计划公开、结果公开，其中涉企抽查结果要记于企业名下并通过国家企业信用信息公示系统公示。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b w:val="0"/>
          <w:bCs w:val="0"/>
          <w:i w:val="0"/>
          <w:iCs w:val="0"/>
          <w:caps w:val="0"/>
          <w:color w:val="auto"/>
          <w:spacing w:val="0"/>
          <w:sz w:val="32"/>
          <w:szCs w:val="32"/>
        </w:rPr>
        <w:t>四、动态调整抽查计划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r>
        <w:rPr>
          <w:rFonts w:hint="eastAsia" w:ascii="仿宋_GB2312" w:hAnsi="仿宋_GB2312" w:eastAsia="仿宋_GB2312" w:cs="仿宋_GB2312"/>
          <w:b w:val="0"/>
          <w:bCs w:val="0"/>
          <w:i w:val="0"/>
          <w:iCs w:val="0"/>
          <w:caps w:val="0"/>
          <w:color w:val="auto"/>
          <w:spacing w:val="0"/>
          <w:sz w:val="32"/>
          <w:szCs w:val="32"/>
        </w:rPr>
        <w:t>要完善年度抽查计划动态调整机制，对未列入《抽查计划》但实际工作中需要增加的抽查，或已列入《抽查计划》但需要取消的抽查，有关</w:t>
      </w:r>
      <w:r>
        <w:rPr>
          <w:rFonts w:hint="eastAsia" w:ascii="仿宋_GB2312" w:hAnsi="仿宋_GB2312" w:eastAsia="仿宋_GB2312" w:cs="仿宋_GB2312"/>
          <w:b w:val="0"/>
          <w:bCs w:val="0"/>
          <w:i w:val="0"/>
          <w:iCs w:val="0"/>
          <w:caps w:val="0"/>
          <w:color w:val="auto"/>
          <w:spacing w:val="0"/>
          <w:sz w:val="32"/>
          <w:szCs w:val="32"/>
          <w:lang w:eastAsia="zh-CN"/>
        </w:rPr>
        <w:t>股</w:t>
      </w:r>
      <w:r>
        <w:rPr>
          <w:rFonts w:hint="eastAsia" w:ascii="仿宋_GB2312" w:hAnsi="仿宋_GB2312" w:eastAsia="仿宋_GB2312" w:cs="仿宋_GB2312"/>
          <w:b w:val="0"/>
          <w:bCs w:val="0"/>
          <w:i w:val="0"/>
          <w:iCs w:val="0"/>
          <w:caps w:val="0"/>
          <w:color w:val="auto"/>
          <w:spacing w:val="0"/>
          <w:sz w:val="32"/>
          <w:szCs w:val="32"/>
        </w:rPr>
        <w:t>室在报经分管局领导同意后，及时进行调整。调整后的计划要重新公示。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b w:val="0"/>
          <w:bCs w:val="0"/>
          <w:i w:val="0"/>
          <w:iCs w:val="0"/>
          <w:caps w:val="0"/>
          <w:color w:val="auto"/>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eastAsia" w:ascii="仿宋_GB2312" w:hAnsi="仿宋_GB2312" w:eastAsia="仿宋_GB2312" w:cs="仿宋_GB2312"/>
          <w:b w:val="0"/>
          <w:bCs w:val="0"/>
          <w:i w:val="0"/>
          <w:iCs w:val="0"/>
          <w:caps w:val="0"/>
          <w:color w:val="auto"/>
          <w:spacing w:val="0"/>
          <w:sz w:val="32"/>
          <w:szCs w:val="32"/>
          <w:lang w:eastAsia="zh-CN"/>
        </w:rPr>
      </w:pPr>
      <w:r>
        <w:rPr>
          <w:rFonts w:hint="eastAsia" w:ascii="仿宋_GB2312" w:hAnsi="仿宋_GB2312" w:eastAsia="仿宋_GB2312" w:cs="仿宋_GB2312"/>
          <w:b w:val="0"/>
          <w:bCs w:val="0"/>
          <w:i w:val="0"/>
          <w:iCs w:val="0"/>
          <w:caps w:val="0"/>
          <w:color w:val="auto"/>
          <w:spacing w:val="0"/>
          <w:sz w:val="32"/>
          <w:szCs w:val="32"/>
          <w:lang w:val="en-US" w:eastAsia="zh-CN"/>
        </w:rPr>
        <w:t xml:space="preserve">          </w:t>
      </w:r>
      <w:r>
        <w:rPr>
          <w:rFonts w:hint="eastAsia" w:ascii="仿宋_GB2312" w:hAnsi="仿宋_GB2312" w:eastAsia="仿宋_GB2312" w:cs="仿宋_GB2312"/>
          <w:b w:val="0"/>
          <w:bCs w:val="0"/>
          <w:i w:val="0"/>
          <w:iCs w:val="0"/>
          <w:caps w:val="0"/>
          <w:color w:val="auto"/>
          <w:spacing w:val="0"/>
          <w:sz w:val="32"/>
          <w:szCs w:val="32"/>
          <w:lang w:eastAsia="zh-CN"/>
        </w:rPr>
        <w:t>乌达区住房和城乡建设局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center"/>
        <w:textAlignment w:val="auto"/>
        <w:rPr>
          <w:rFonts w:hint="default" w:ascii="仿宋_GB2312" w:hAnsi="仿宋_GB2312" w:eastAsia="仿宋_GB2312" w:cs="仿宋_GB2312"/>
          <w:b w:val="0"/>
          <w:bCs w:val="0"/>
          <w:i w:val="0"/>
          <w:iCs w:val="0"/>
          <w:caps w:val="0"/>
          <w:color w:val="auto"/>
          <w:spacing w:val="0"/>
          <w:sz w:val="32"/>
          <w:szCs w:val="32"/>
          <w:lang w:val="en-US" w:eastAsia="zh-CN"/>
        </w:rPr>
      </w:pPr>
      <w:r>
        <w:rPr>
          <w:rFonts w:hint="eastAsia" w:ascii="仿宋_GB2312" w:hAnsi="仿宋_GB2312" w:eastAsia="仿宋_GB2312" w:cs="仿宋_GB2312"/>
          <w:b w:val="0"/>
          <w:bCs w:val="0"/>
          <w:i w:val="0"/>
          <w:iCs w:val="0"/>
          <w:caps w:val="0"/>
          <w:color w:val="auto"/>
          <w:spacing w:val="0"/>
          <w:sz w:val="32"/>
          <w:szCs w:val="32"/>
          <w:lang w:val="en-US" w:eastAsia="zh-CN"/>
        </w:rPr>
        <w:t xml:space="preserve">         2023年3月21日</w:t>
      </w: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pPr>
    </w:p>
    <w:sectPr>
      <w:pgSz w:w="11906" w:h="16838"/>
      <w:pgMar w:top="2098"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wODVmNDk4MmU0YzI2MjE2MzdkNDIyZTI0NmIwZTQifQ=="/>
  </w:docVars>
  <w:rsids>
    <w:rsidRoot w:val="53BF40ED"/>
    <w:rsid w:val="00AB1AEC"/>
    <w:rsid w:val="53BF40ED"/>
    <w:rsid w:val="5E360EC7"/>
    <w:rsid w:val="60D91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2022-04-18T09:00:00Z</dcterms:created>
  <dc:creator>Administrator</dc:creator>
  <cp:lastModifiedBy>阿喵</cp:lastModifiedBy>
  <cp:lastPrinted>2023-10-23T08:42:00Z</cp:lastPrinted>
  <dcterms:modified xsi:type="dcterms:W3CDTF">2023-10-23T09:07:33Z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1CDFB6A275E04B22806BCB41D385187C_13</vt:lpwstr>
  </property>
</Properties>
</file>