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60" w:hanging="1760" w:hangingChars="400"/>
        <w:jc w:val="both"/>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关于乌达区委常委会</w:t>
      </w:r>
      <w:r>
        <w:rPr>
          <w:rFonts w:hint="default" w:ascii="Times New Roman" w:hAnsi="Times New Roman" w:eastAsia="方正小标宋简体" w:cs="Times New Roman"/>
          <w:sz w:val="44"/>
          <w:szCs w:val="44"/>
          <w:lang w:val="en-US" w:eastAsia="zh-CN"/>
        </w:rPr>
        <w:t>2020年专题民主生活会网络征求意见的起草说明</w:t>
      </w:r>
    </w:p>
    <w:p>
      <w:pPr>
        <w:pStyle w:val="2"/>
        <w:rPr>
          <w:rFonts w:hint="default"/>
          <w:lang w:val="en-US" w:eastAsia="zh-CN"/>
        </w:rPr>
      </w:pPr>
      <w:bookmarkStart w:id="0" w:name="_GoBack"/>
      <w:bookmarkEnd w:id="0"/>
    </w:p>
    <w:p>
      <w:pPr>
        <w:keepNext w:val="0"/>
        <w:keepLines w:val="0"/>
        <w:widowControl/>
        <w:suppressLineNumbers w:val="0"/>
        <w:ind w:firstLine="620" w:firstLineChars="200"/>
        <w:jc w:val="left"/>
        <w:rPr>
          <w:rFonts w:hint="default" w:ascii="Times New Roman" w:hAnsi="Times New Roman" w:eastAsia="仿宋_GB2312" w:cs="Times New Roman"/>
          <w:i w:val="0"/>
          <w:iCs w:val="0"/>
          <w:caps w:val="0"/>
          <w:color w:val="393939"/>
          <w:spacing w:val="0"/>
          <w:kern w:val="0"/>
          <w:sz w:val="31"/>
          <w:szCs w:val="31"/>
          <w:lang w:val="en" w:eastAsia="zh-CN" w:bidi="ar"/>
        </w:rPr>
      </w:pPr>
      <w:r>
        <w:rPr>
          <w:rFonts w:hint="default" w:ascii="Times New Roman" w:hAnsi="Times New Roman" w:eastAsia="仿宋_GB2312" w:cs="Times New Roman"/>
          <w:i w:val="0"/>
          <w:iCs w:val="0"/>
          <w:caps w:val="0"/>
          <w:color w:val="393939"/>
          <w:spacing w:val="0"/>
          <w:kern w:val="0"/>
          <w:sz w:val="31"/>
          <w:szCs w:val="31"/>
          <w:lang w:val="en-US" w:eastAsia="zh-CN" w:bidi="ar"/>
        </w:rPr>
        <w:t>乌达区委常委会拟于近期召开专题民主生活会，为全面、深入、准确、客观地查找存在的问题，确保民主生活会取得实效，特通过网络征集方式向社会各界人士广泛征求意见建议。</w:t>
      </w:r>
      <w:r>
        <w:rPr>
          <w:rFonts w:hint="default" w:ascii="Times New Roman" w:hAnsi="Times New Roman" w:eastAsia="仿宋_GB2312" w:cs="Times New Roman"/>
          <w:i w:val="0"/>
          <w:iCs w:val="0"/>
          <w:caps w:val="0"/>
          <w:color w:val="393939"/>
          <w:spacing w:val="0"/>
          <w:kern w:val="0"/>
          <w:sz w:val="31"/>
          <w:szCs w:val="31"/>
          <w:lang w:val="en" w:eastAsia="zh-CN" w:bidi="ar"/>
        </w:rPr>
        <w:t xml:space="preserve">                                                                  </w:t>
      </w:r>
    </w:p>
    <w:p>
      <w:pPr>
        <w:keepNext w:val="0"/>
        <w:keepLines w:val="0"/>
        <w:widowControl/>
        <w:suppressLineNumbers w:val="0"/>
        <w:ind w:firstLine="620" w:firstLineChars="200"/>
        <w:jc w:val="left"/>
        <w:rPr>
          <w:rFonts w:hint="default" w:ascii="Times New Roman" w:hAnsi="Times New Roman" w:eastAsia="仿宋_GB2312" w:cs="Times New Roman"/>
          <w:i w:val="0"/>
          <w:iCs w:val="0"/>
          <w:caps w:val="0"/>
          <w:color w:val="393939"/>
          <w:spacing w:val="0"/>
          <w:kern w:val="0"/>
          <w:sz w:val="31"/>
          <w:szCs w:val="31"/>
          <w:lang w:val="en-US" w:eastAsia="zh-CN" w:bidi="ar"/>
        </w:rPr>
      </w:pPr>
      <w:r>
        <w:rPr>
          <w:rFonts w:hint="default" w:ascii="Times New Roman" w:hAnsi="Times New Roman" w:eastAsia="仿宋_GB2312" w:cs="Times New Roman"/>
          <w:i w:val="0"/>
          <w:iCs w:val="0"/>
          <w:caps w:val="0"/>
          <w:color w:val="393939"/>
          <w:spacing w:val="0"/>
          <w:kern w:val="0"/>
          <w:sz w:val="31"/>
          <w:szCs w:val="31"/>
          <w:lang w:val="en-US" w:eastAsia="zh-CN" w:bidi="ar"/>
        </w:rPr>
        <w:t>主要是征求煤炭资源领域违规违法问题专项巡视整改工作的四个方面：1.落实重大方针政策方面2.落实政治责任方面3.落实净化政治生态要求方面4.落实整改责任方面。于2020年8月13日面向社会各界开展2020年专题民主生活会网络征求意见，联系实际、抓好整改，通过民主生活会，做好“后半篇文章”，用实际行动推动整改工作落到实处，见到实效。</w:t>
      </w:r>
    </w:p>
    <w:p>
      <w:pPr>
        <w:ind w:left="1760" w:hanging="1760" w:hangingChars="400"/>
        <w:jc w:val="both"/>
        <w:rPr>
          <w:rFonts w:hint="default" w:ascii="Times New Roman" w:hAnsi="Times New Roman" w:eastAsia="仿宋_GB2312" w:cs="Times New Roman"/>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WQzNDUyZGNhYzdmN2UxN2QwMjFjZGM4NjczYzQifQ=="/>
  </w:docVars>
  <w:rsids>
    <w:rsidRoot w:val="32151799"/>
    <w:rsid w:val="32151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2023-09-14T02:04:00Z</dcterms:created>
  <dc:creator>演示人</dc:creator>
  <cp:lastModifiedBy>演示人</cp:lastModifiedBy>
  <dcterms:modified xsi:type="dcterms:W3CDTF">2023-09-14T02:12:05Z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9147F02884C64CB29CC299F0E5E43523_11</vt:lpwstr>
  </property>
</Properties>
</file>