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232" w:type="dxa"/>
        <w:tblInd w:w="-109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56"/>
        <w:gridCol w:w="860"/>
        <w:gridCol w:w="1380"/>
        <w:gridCol w:w="860"/>
        <w:gridCol w:w="1520"/>
        <w:gridCol w:w="1200"/>
        <w:gridCol w:w="2560"/>
        <w:gridCol w:w="2180"/>
        <w:gridCol w:w="129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52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textAlignment w:val="baseline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spacing w:line="600" w:lineRule="auto"/>
              <w:jc w:val="center"/>
              <w:textAlignment w:val="baseline"/>
              <w:rPr>
                <w:rFonts w:ascii="方正小标宋简体" w:hAnsi="宋体" w:eastAsia="方正小标宋简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0"/>
                <w:szCs w:val="40"/>
              </w:rPr>
              <w:t>2022年度乌达区卫生健康委员会事业单位急需紧缺人才（校园）招聘岗位表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主管部门名称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需求</w:t>
            </w:r>
          </w:p>
          <w:p>
            <w:pPr>
              <w:widowControl/>
              <w:spacing w:line="58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</w:t>
            </w:r>
          </w:p>
          <w:p>
            <w:pPr>
              <w:widowControl/>
              <w:spacing w:line="58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spacing w:line="58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8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岗位招聘条件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招聘单位联系电话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专业及代码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执业</w:t>
            </w:r>
          </w:p>
          <w:p>
            <w:pPr>
              <w:widowControl/>
              <w:spacing w:line="58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资格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乌达区卫生健康委员会</w:t>
            </w:r>
          </w:p>
        </w:tc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乌达区疾病预防控制中心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全额拨款卫生事业单位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疾病预防控制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国民教育序列大学本科及以上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学士及以上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本科：预防医学100401k；研究生：公共卫生10053、公共卫生与预防医学10040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工作2年内需取得公共卫生执业医师资格证书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2022年应届毕业生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0473-3666700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卫生检验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国民教育序列大学本科及以上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学士及以上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本科：卫生检验与检疫101007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工作2年内需取得检验资格证书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2022年应届毕业生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0473-3666700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5232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备注：1.专业和专业代码以国家教育部《普通高等学校本科专业目录（1998年颁布）》和《学位授予和人才培养学科目录（2011年颁布）》、《授予博士、硕士学位和培养研究生的学科、专业目录（1997年颁布）》、《全国普通高等学校高职高专专业目录》、《普通高等学校本科专业目录和专业介绍》（2012年颁布）为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NWJhYjA1NDA1MTI2MjUzZWQ3MGZmMzhlZTU2YjYifQ=="/>
  </w:docVars>
  <w:rsids>
    <w:rsidRoot w:val="039B3A32"/>
    <w:rsid w:val="039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99"/>
    <w:pPr>
      <w:widowControl/>
      <w:spacing w:before="200" w:after="200" w:line="360" w:lineRule="auto"/>
      <w:jc w:val="left"/>
    </w:pPr>
    <w:rPr>
      <w:rFonts w:ascii="Calibri" w:hAnsi="Calibri" w:eastAsia="宋体" w:cs="Times New Roman"/>
      <w:kern w:val="0"/>
      <w:sz w:val="21"/>
      <w:szCs w:val="20"/>
      <w:lang w:val="en-US" w:eastAsia="en-US" w:bidi="en-US"/>
    </w:r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2022-06-28T01:57:00Z</dcterms:created>
  <dc:creator>张Penny</dc:creator>
  <cp:lastModifiedBy>张Penny</cp:lastModifiedBy>
  <dcterms:modified xsi:type="dcterms:W3CDTF">2022-06-28T01:58:37Z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A762A921E1484936B174E1F8903BF7E6</vt:lpwstr>
  </property>
</Properties>
</file>